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97" w:rsidRPr="00110E87" w:rsidRDefault="00735BEB" w:rsidP="00DA0D97">
      <w:pPr>
        <w:rPr>
          <w:caps w:val="0"/>
        </w:rPr>
      </w:pPr>
      <w:r w:rsidRPr="00110E87">
        <w:rPr>
          <w:caps w:val="0"/>
        </w:rPr>
        <w:t>Принято на заседании  УМС</w:t>
      </w:r>
      <w:r>
        <w:rPr>
          <w:caps w:val="0"/>
        </w:rPr>
        <w:t xml:space="preserve">                                                                     </w:t>
      </w:r>
      <w:r w:rsidR="00DA0D97" w:rsidRPr="00110E87">
        <w:rPr>
          <w:caps w:val="0"/>
        </w:rPr>
        <w:br/>
        <w:t>"__</w:t>
      </w:r>
      <w:r w:rsidR="001957A2">
        <w:rPr>
          <w:caps w:val="0"/>
        </w:rPr>
        <w:t>28</w:t>
      </w:r>
      <w:r w:rsidR="00DA0D97" w:rsidRPr="00110E87">
        <w:rPr>
          <w:caps w:val="0"/>
        </w:rPr>
        <w:t xml:space="preserve">_"   </w:t>
      </w:r>
      <w:r w:rsidR="001957A2">
        <w:rPr>
          <w:caps w:val="0"/>
        </w:rPr>
        <w:t>октября</w:t>
      </w:r>
      <w:r w:rsidR="00DA0D97" w:rsidRPr="00110E87">
        <w:rPr>
          <w:caps w:val="0"/>
        </w:rPr>
        <w:t>___  20</w:t>
      </w:r>
      <w:r w:rsidR="00AA5F53">
        <w:rPr>
          <w:caps w:val="0"/>
        </w:rPr>
        <w:t>2</w:t>
      </w:r>
      <w:r w:rsidR="00A81C21">
        <w:rPr>
          <w:caps w:val="0"/>
        </w:rPr>
        <w:t>1</w:t>
      </w:r>
      <w:r w:rsidR="00DA0D97" w:rsidRPr="00110E87">
        <w:rPr>
          <w:caps w:val="0"/>
        </w:rPr>
        <w:t xml:space="preserve"> г.                                               </w:t>
      </w:r>
    </w:p>
    <w:p w:rsidR="00DA0D97" w:rsidRPr="00110E87" w:rsidRDefault="00DA0D97" w:rsidP="00DA0D97">
      <w:pPr>
        <w:rPr>
          <w:caps w:val="0"/>
        </w:rPr>
      </w:pPr>
      <w:r w:rsidRPr="00110E87">
        <w:rPr>
          <w:caps w:val="0"/>
        </w:rPr>
        <w:t>Протокол №  1 от</w:t>
      </w:r>
      <w:r w:rsidR="004402BA" w:rsidRPr="00AB06E5">
        <w:rPr>
          <w:caps w:val="0"/>
        </w:rPr>
        <w:t xml:space="preserve"> </w:t>
      </w:r>
      <w:r w:rsidR="001957A2">
        <w:rPr>
          <w:caps w:val="0"/>
        </w:rPr>
        <w:t>28 октября 2021г.</w:t>
      </w:r>
      <w:bookmarkStart w:id="0" w:name="_GoBack"/>
      <w:bookmarkEnd w:id="0"/>
    </w:p>
    <w:p w:rsidR="00DA0D97" w:rsidRPr="00110E87" w:rsidRDefault="00DA0D97" w:rsidP="00DA0D97">
      <w:pPr>
        <w:jc w:val="center"/>
        <w:rPr>
          <w:caps w:val="0"/>
        </w:rPr>
      </w:pPr>
    </w:p>
    <w:p w:rsidR="00DA0D97" w:rsidRPr="00110E87" w:rsidRDefault="00DA0D97" w:rsidP="00DA0D97">
      <w:pPr>
        <w:jc w:val="center"/>
        <w:rPr>
          <w:b/>
          <w:i/>
          <w:caps w:val="0"/>
          <w:sz w:val="28"/>
          <w:szCs w:val="28"/>
        </w:rPr>
      </w:pPr>
      <w:r w:rsidRPr="00110E87">
        <w:rPr>
          <w:b/>
          <w:i/>
          <w:caps w:val="0"/>
          <w:sz w:val="28"/>
          <w:szCs w:val="28"/>
        </w:rPr>
        <w:t>План работы</w:t>
      </w:r>
    </w:p>
    <w:p w:rsidR="00DA0D97" w:rsidRPr="00110E87" w:rsidRDefault="00DA0D97" w:rsidP="00DA0D97">
      <w:pPr>
        <w:jc w:val="center"/>
        <w:rPr>
          <w:caps w:val="0"/>
          <w:sz w:val="28"/>
          <w:szCs w:val="28"/>
        </w:rPr>
      </w:pPr>
      <w:r w:rsidRPr="00110E87">
        <w:rPr>
          <w:caps w:val="0"/>
          <w:sz w:val="28"/>
          <w:szCs w:val="28"/>
        </w:rPr>
        <w:t>учебно-методического совета университета</w:t>
      </w:r>
    </w:p>
    <w:p w:rsidR="00DA0D97" w:rsidRPr="00110E87" w:rsidRDefault="00DA0D97" w:rsidP="00DA0D97">
      <w:pPr>
        <w:jc w:val="center"/>
        <w:rPr>
          <w:caps w:val="0"/>
          <w:sz w:val="28"/>
          <w:szCs w:val="28"/>
        </w:rPr>
      </w:pPr>
      <w:r w:rsidRPr="00110E87">
        <w:rPr>
          <w:caps w:val="0"/>
          <w:sz w:val="28"/>
          <w:szCs w:val="28"/>
        </w:rPr>
        <w:t>на  20</w:t>
      </w:r>
      <w:r w:rsidR="00B467A0">
        <w:rPr>
          <w:caps w:val="0"/>
          <w:sz w:val="28"/>
          <w:szCs w:val="28"/>
        </w:rPr>
        <w:t>2</w:t>
      </w:r>
      <w:r w:rsidR="001E4C38">
        <w:rPr>
          <w:caps w:val="0"/>
          <w:sz w:val="28"/>
          <w:szCs w:val="28"/>
        </w:rPr>
        <w:t>1</w:t>
      </w:r>
      <w:r w:rsidRPr="00110E87">
        <w:rPr>
          <w:caps w:val="0"/>
          <w:sz w:val="28"/>
          <w:szCs w:val="28"/>
        </w:rPr>
        <w:t>-20</w:t>
      </w:r>
      <w:r w:rsidRPr="00661613">
        <w:rPr>
          <w:caps w:val="0"/>
          <w:sz w:val="28"/>
          <w:szCs w:val="28"/>
        </w:rPr>
        <w:t>2</w:t>
      </w:r>
      <w:r w:rsidR="001E4C38">
        <w:rPr>
          <w:caps w:val="0"/>
          <w:sz w:val="28"/>
          <w:szCs w:val="28"/>
        </w:rPr>
        <w:t>2</w:t>
      </w:r>
      <w:r w:rsidRPr="00110E87">
        <w:rPr>
          <w:caps w:val="0"/>
          <w:sz w:val="28"/>
          <w:szCs w:val="28"/>
        </w:rPr>
        <w:t xml:space="preserve"> учебн</w:t>
      </w:r>
      <w:r>
        <w:rPr>
          <w:caps w:val="0"/>
          <w:sz w:val="28"/>
          <w:szCs w:val="28"/>
        </w:rPr>
        <w:t>ый г</w:t>
      </w:r>
      <w:r w:rsidRPr="00110E87">
        <w:rPr>
          <w:caps w:val="0"/>
          <w:sz w:val="28"/>
          <w:szCs w:val="28"/>
        </w:rPr>
        <w:t xml:space="preserve">од </w:t>
      </w:r>
    </w:p>
    <w:p w:rsidR="00DA0D97" w:rsidRPr="00110E87" w:rsidRDefault="00DA0D97" w:rsidP="00DA0D97">
      <w:pPr>
        <w:rPr>
          <w:i/>
          <w:caps w:val="0"/>
          <w:sz w:val="28"/>
          <w:szCs w:val="28"/>
        </w:rPr>
      </w:pPr>
    </w:p>
    <w:p w:rsidR="00DA0D97" w:rsidRPr="00110E87" w:rsidRDefault="00DA0D97" w:rsidP="00DA0D97">
      <w:pPr>
        <w:rPr>
          <w:i/>
          <w:caps w:val="0"/>
          <w:sz w:val="28"/>
          <w:szCs w:val="28"/>
        </w:rPr>
      </w:pPr>
      <w:r w:rsidRPr="00110E87">
        <w:rPr>
          <w:i/>
          <w:caps w:val="0"/>
          <w:sz w:val="28"/>
          <w:szCs w:val="28"/>
        </w:rPr>
        <w:t>Приоритетные направления:</w:t>
      </w:r>
    </w:p>
    <w:p w:rsidR="00DA0D97" w:rsidRPr="00110E87" w:rsidRDefault="00DA0D97" w:rsidP="00DA0D97">
      <w:pPr>
        <w:pStyle w:val="a5"/>
        <w:numPr>
          <w:ilvl w:val="0"/>
          <w:numId w:val="1"/>
        </w:numPr>
        <w:ind w:left="284" w:hanging="284"/>
        <w:jc w:val="both"/>
        <w:rPr>
          <w:caps w:val="0"/>
          <w:sz w:val="28"/>
          <w:szCs w:val="28"/>
        </w:rPr>
      </w:pPr>
      <w:r w:rsidRPr="00110E87">
        <w:rPr>
          <w:caps w:val="0"/>
          <w:sz w:val="28"/>
          <w:szCs w:val="28"/>
        </w:rPr>
        <w:t>методическое и организационное сопровождение перехода к реализации основных образовательных программ на основе ФГОС 3++;</w:t>
      </w:r>
    </w:p>
    <w:p w:rsidR="00DA0D97" w:rsidRPr="00110E87" w:rsidRDefault="00DA0D97" w:rsidP="00DA0D97">
      <w:pPr>
        <w:pStyle w:val="a5"/>
        <w:numPr>
          <w:ilvl w:val="0"/>
          <w:numId w:val="1"/>
        </w:numPr>
        <w:ind w:left="284" w:hanging="284"/>
        <w:jc w:val="both"/>
        <w:rPr>
          <w:i/>
          <w:caps w:val="0"/>
          <w:sz w:val="28"/>
          <w:szCs w:val="28"/>
        </w:rPr>
      </w:pPr>
      <w:r w:rsidRPr="00110E87">
        <w:rPr>
          <w:caps w:val="0"/>
          <w:sz w:val="28"/>
          <w:szCs w:val="28"/>
        </w:rPr>
        <w:t xml:space="preserve">реализация </w:t>
      </w:r>
      <w:proofErr w:type="spellStart"/>
      <w:r w:rsidRPr="00110E87">
        <w:rPr>
          <w:caps w:val="0"/>
          <w:sz w:val="28"/>
          <w:szCs w:val="28"/>
        </w:rPr>
        <w:t>внутривузовской</w:t>
      </w:r>
      <w:proofErr w:type="spellEnd"/>
      <w:r w:rsidRPr="00110E87">
        <w:rPr>
          <w:caps w:val="0"/>
          <w:sz w:val="28"/>
          <w:szCs w:val="28"/>
        </w:rPr>
        <w:t xml:space="preserve"> концепции качества обучения;</w:t>
      </w:r>
    </w:p>
    <w:p w:rsidR="00DA0D97" w:rsidRPr="00110E87" w:rsidRDefault="00DA0D97" w:rsidP="00DA0D97">
      <w:pPr>
        <w:pStyle w:val="a5"/>
        <w:numPr>
          <w:ilvl w:val="0"/>
          <w:numId w:val="1"/>
        </w:numPr>
        <w:ind w:left="284" w:hanging="284"/>
        <w:jc w:val="both"/>
        <w:rPr>
          <w:caps w:val="0"/>
          <w:sz w:val="28"/>
          <w:szCs w:val="28"/>
        </w:rPr>
      </w:pPr>
      <w:r w:rsidRPr="00110E87">
        <w:rPr>
          <w:caps w:val="0"/>
          <w:sz w:val="28"/>
          <w:szCs w:val="28"/>
        </w:rPr>
        <w:t>совершенствовани</w:t>
      </w:r>
      <w:r w:rsidRPr="00110E87">
        <w:rPr>
          <w:rFonts w:eastAsia="SimSun"/>
          <w:caps w:val="0"/>
          <w:sz w:val="28"/>
          <w:szCs w:val="28"/>
          <w:lang w:eastAsia="zh-CN"/>
        </w:rPr>
        <w:t>е</w:t>
      </w:r>
      <w:r w:rsidRPr="00110E87">
        <w:rPr>
          <w:caps w:val="0"/>
          <w:sz w:val="28"/>
          <w:szCs w:val="28"/>
        </w:rPr>
        <w:t xml:space="preserve"> учебно-методической деятельности структурных по</w:t>
      </w:r>
      <w:r w:rsidRPr="00110E87">
        <w:rPr>
          <w:caps w:val="0"/>
          <w:sz w:val="28"/>
          <w:szCs w:val="28"/>
        </w:rPr>
        <w:t>д</w:t>
      </w:r>
      <w:r w:rsidRPr="00110E87">
        <w:rPr>
          <w:caps w:val="0"/>
          <w:sz w:val="28"/>
          <w:szCs w:val="28"/>
        </w:rPr>
        <w:t xml:space="preserve">разделений университета. </w:t>
      </w:r>
    </w:p>
    <w:p w:rsidR="00DA0D97" w:rsidRPr="00110E87" w:rsidRDefault="00DA0D97" w:rsidP="00DA0D97">
      <w:pPr>
        <w:pStyle w:val="a5"/>
        <w:ind w:left="284"/>
        <w:jc w:val="both"/>
        <w:rPr>
          <w:caps w:val="0"/>
          <w:sz w:val="28"/>
          <w:szCs w:val="28"/>
        </w:rPr>
      </w:pPr>
    </w:p>
    <w:p w:rsidR="00DA0D97" w:rsidRPr="00110E87" w:rsidRDefault="00DA0D97" w:rsidP="00DA0D97">
      <w:pPr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                      </w:t>
      </w:r>
      <w:r w:rsidRPr="00110E87">
        <w:rPr>
          <w:caps w:val="0"/>
          <w:sz w:val="28"/>
          <w:szCs w:val="28"/>
        </w:rPr>
        <w:t>План заседаний учебно-методического совета</w:t>
      </w:r>
    </w:p>
    <w:p w:rsidR="00DA0D97" w:rsidRPr="00110E87" w:rsidRDefault="00DA0D97" w:rsidP="00DA0D97">
      <w:pPr>
        <w:rPr>
          <w:caps w:val="0"/>
          <w:sz w:val="28"/>
          <w:szCs w:val="28"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111"/>
        <w:gridCol w:w="4111"/>
      </w:tblGrid>
      <w:tr w:rsidR="00DA0D97" w:rsidRPr="00CF0705" w:rsidTr="00CF0705">
        <w:trPr>
          <w:gridAfter w:val="1"/>
          <w:wAfter w:w="4111" w:type="dxa"/>
        </w:trPr>
        <w:tc>
          <w:tcPr>
            <w:tcW w:w="5495" w:type="dxa"/>
          </w:tcPr>
          <w:p w:rsidR="00DA0D97" w:rsidRPr="00CF0705" w:rsidRDefault="00DA0D97" w:rsidP="00415863">
            <w:pPr>
              <w:jc w:val="center"/>
              <w:rPr>
                <w:b/>
                <w:i/>
                <w:caps w:val="0"/>
                <w:sz w:val="28"/>
                <w:szCs w:val="28"/>
              </w:rPr>
            </w:pPr>
            <w:r w:rsidRPr="00CF0705">
              <w:rPr>
                <w:b/>
                <w:i/>
                <w:caps w:val="0"/>
                <w:sz w:val="28"/>
                <w:szCs w:val="28"/>
              </w:rPr>
              <w:t>Тема заседания совета</w:t>
            </w:r>
          </w:p>
          <w:p w:rsidR="00DA0D97" w:rsidRPr="00CF0705" w:rsidRDefault="00DA0D97" w:rsidP="00415863">
            <w:pPr>
              <w:jc w:val="center"/>
              <w:rPr>
                <w:b/>
                <w:i/>
                <w:caps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DA0D97" w:rsidRPr="00CF0705" w:rsidRDefault="00DA0D97" w:rsidP="00415863">
            <w:pPr>
              <w:jc w:val="center"/>
              <w:rPr>
                <w:b/>
                <w:i/>
                <w:caps w:val="0"/>
                <w:sz w:val="28"/>
                <w:szCs w:val="28"/>
              </w:rPr>
            </w:pPr>
            <w:r w:rsidRPr="00CF0705">
              <w:rPr>
                <w:b/>
                <w:i/>
                <w:caps w:val="0"/>
                <w:sz w:val="28"/>
                <w:szCs w:val="28"/>
              </w:rPr>
              <w:t>Докладчик</w:t>
            </w:r>
          </w:p>
        </w:tc>
      </w:tr>
      <w:tr w:rsidR="00DA0D97" w:rsidRPr="00CF0705" w:rsidTr="00CF0705">
        <w:trPr>
          <w:gridAfter w:val="1"/>
          <w:wAfter w:w="4111" w:type="dxa"/>
        </w:trPr>
        <w:tc>
          <w:tcPr>
            <w:tcW w:w="9606" w:type="dxa"/>
            <w:gridSpan w:val="2"/>
          </w:tcPr>
          <w:p w:rsidR="00DA0D97" w:rsidRPr="00CF0705" w:rsidRDefault="001E4C38" w:rsidP="001E4C38">
            <w:pPr>
              <w:jc w:val="center"/>
              <w:rPr>
                <w:b/>
                <w:i/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Октябрь</w:t>
            </w:r>
            <w:r w:rsidR="00513122">
              <w:rPr>
                <w:caps w:val="0"/>
                <w:sz w:val="28"/>
                <w:szCs w:val="28"/>
              </w:rPr>
              <w:t xml:space="preserve"> </w:t>
            </w:r>
            <w:r w:rsidR="00621562">
              <w:rPr>
                <w:caps w:val="0"/>
                <w:sz w:val="28"/>
                <w:szCs w:val="28"/>
              </w:rPr>
              <w:t>(28.10.2021)</w:t>
            </w:r>
          </w:p>
        </w:tc>
      </w:tr>
      <w:tr w:rsidR="00DA0D97" w:rsidRPr="00CF0705" w:rsidTr="00CF0705">
        <w:trPr>
          <w:gridAfter w:val="1"/>
          <w:wAfter w:w="4111" w:type="dxa"/>
          <w:trHeight w:val="583"/>
        </w:trPr>
        <w:tc>
          <w:tcPr>
            <w:tcW w:w="5495" w:type="dxa"/>
          </w:tcPr>
          <w:p w:rsidR="00DA0D97" w:rsidRPr="00CF0705" w:rsidRDefault="00DA0D97" w:rsidP="001E4C38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CF0705">
              <w:rPr>
                <w:rStyle w:val="a4"/>
                <w:sz w:val="28"/>
                <w:szCs w:val="28"/>
              </w:rPr>
              <w:t>1</w:t>
            </w:r>
            <w:r w:rsidRPr="00CF0705">
              <w:rPr>
                <w:rStyle w:val="a4"/>
                <w:b w:val="0"/>
                <w:sz w:val="28"/>
                <w:szCs w:val="28"/>
              </w:rPr>
              <w:t xml:space="preserve">. </w:t>
            </w:r>
            <w:r w:rsidRPr="00CF0705">
              <w:rPr>
                <w:rStyle w:val="a4"/>
                <w:b w:val="0"/>
                <w:caps w:val="0"/>
                <w:sz w:val="28"/>
                <w:szCs w:val="28"/>
              </w:rPr>
              <w:t>Утверждение плана работы УМС на 20</w:t>
            </w:r>
            <w:r w:rsidR="00AA5F53" w:rsidRPr="00CF0705">
              <w:rPr>
                <w:rStyle w:val="a4"/>
                <w:b w:val="0"/>
                <w:caps w:val="0"/>
                <w:sz w:val="28"/>
                <w:szCs w:val="28"/>
              </w:rPr>
              <w:t>2</w:t>
            </w:r>
            <w:r w:rsidR="001E4C38">
              <w:rPr>
                <w:rStyle w:val="a4"/>
                <w:b w:val="0"/>
                <w:caps w:val="0"/>
                <w:sz w:val="28"/>
                <w:szCs w:val="28"/>
              </w:rPr>
              <w:t>1</w:t>
            </w:r>
            <w:r w:rsidRPr="00CF0705">
              <w:rPr>
                <w:rStyle w:val="a4"/>
                <w:b w:val="0"/>
                <w:caps w:val="0"/>
                <w:sz w:val="28"/>
                <w:szCs w:val="28"/>
              </w:rPr>
              <w:t xml:space="preserve"> – 202</w:t>
            </w:r>
            <w:r w:rsidR="001E4C38">
              <w:rPr>
                <w:rStyle w:val="a4"/>
                <w:b w:val="0"/>
                <w:caps w:val="0"/>
                <w:sz w:val="28"/>
                <w:szCs w:val="28"/>
              </w:rPr>
              <w:t>2</w:t>
            </w:r>
            <w:r w:rsidRPr="00CF0705">
              <w:rPr>
                <w:rStyle w:val="a4"/>
                <w:b w:val="0"/>
                <w:caps w:val="0"/>
                <w:sz w:val="28"/>
                <w:szCs w:val="28"/>
              </w:rPr>
              <w:t xml:space="preserve"> учебный  год</w:t>
            </w:r>
          </w:p>
        </w:tc>
        <w:tc>
          <w:tcPr>
            <w:tcW w:w="4111" w:type="dxa"/>
          </w:tcPr>
          <w:p w:rsidR="00DA0D97" w:rsidRPr="00CF0705" w:rsidRDefault="00327510" w:rsidP="00327510">
            <w:pPr>
              <w:jc w:val="both"/>
              <w:rPr>
                <w:caps w:val="0"/>
                <w:sz w:val="28"/>
                <w:szCs w:val="28"/>
              </w:rPr>
            </w:pPr>
            <w:proofErr w:type="spellStart"/>
            <w:r>
              <w:rPr>
                <w:caps w:val="0"/>
                <w:sz w:val="28"/>
                <w:szCs w:val="28"/>
              </w:rPr>
              <w:t>Прядкина</w:t>
            </w:r>
            <w:proofErr w:type="spellEnd"/>
            <w:r>
              <w:rPr>
                <w:caps w:val="0"/>
                <w:sz w:val="28"/>
                <w:szCs w:val="28"/>
              </w:rPr>
              <w:t xml:space="preserve"> И.В., секретарь УМС зам. </w:t>
            </w:r>
            <w:proofErr w:type="spellStart"/>
            <w:r>
              <w:rPr>
                <w:caps w:val="0"/>
                <w:sz w:val="28"/>
                <w:szCs w:val="28"/>
              </w:rPr>
              <w:t>нач</w:t>
            </w:r>
            <w:proofErr w:type="gramStart"/>
            <w:r>
              <w:rPr>
                <w:caps w:val="0"/>
                <w:sz w:val="28"/>
                <w:szCs w:val="28"/>
              </w:rPr>
              <w:t>.о</w:t>
            </w:r>
            <w:proofErr w:type="gramEnd"/>
            <w:r>
              <w:rPr>
                <w:caps w:val="0"/>
                <w:sz w:val="28"/>
                <w:szCs w:val="28"/>
              </w:rPr>
              <w:t>тдела</w:t>
            </w:r>
            <w:proofErr w:type="spellEnd"/>
            <w:r>
              <w:rPr>
                <w:caps w:val="0"/>
                <w:sz w:val="28"/>
                <w:szCs w:val="28"/>
              </w:rPr>
              <w:t xml:space="preserve"> планирования и организации учебного процесса</w:t>
            </w:r>
          </w:p>
        </w:tc>
      </w:tr>
      <w:tr w:rsidR="00DA0D97" w:rsidRPr="00CF0705" w:rsidTr="00CF0705">
        <w:trPr>
          <w:gridAfter w:val="1"/>
          <w:wAfter w:w="4111" w:type="dxa"/>
          <w:trHeight w:val="583"/>
        </w:trPr>
        <w:tc>
          <w:tcPr>
            <w:tcW w:w="5495" w:type="dxa"/>
          </w:tcPr>
          <w:p w:rsidR="00DA0D97" w:rsidRPr="00CF0705" w:rsidRDefault="00DA0D97" w:rsidP="00327510">
            <w:pPr>
              <w:pStyle w:val="a3"/>
              <w:jc w:val="both"/>
              <w:rPr>
                <w:sz w:val="28"/>
                <w:szCs w:val="28"/>
              </w:rPr>
            </w:pPr>
            <w:r w:rsidRPr="00CF0705">
              <w:rPr>
                <w:sz w:val="28"/>
                <w:szCs w:val="28"/>
              </w:rPr>
              <w:t xml:space="preserve">2. </w:t>
            </w:r>
            <w:r w:rsidR="00327510">
              <w:rPr>
                <w:sz w:val="28"/>
                <w:szCs w:val="28"/>
              </w:rPr>
              <w:t>О</w:t>
            </w:r>
            <w:r w:rsidRPr="00CF0705">
              <w:rPr>
                <w:sz w:val="28"/>
                <w:szCs w:val="28"/>
              </w:rPr>
              <w:t>ценк</w:t>
            </w:r>
            <w:r w:rsidR="00327510">
              <w:rPr>
                <w:sz w:val="28"/>
                <w:szCs w:val="28"/>
              </w:rPr>
              <w:t>а</w:t>
            </w:r>
            <w:r w:rsidRPr="00CF0705">
              <w:rPr>
                <w:sz w:val="28"/>
                <w:szCs w:val="28"/>
              </w:rPr>
              <w:t xml:space="preserve"> качества образования в АмГУ</w:t>
            </w:r>
          </w:p>
        </w:tc>
        <w:tc>
          <w:tcPr>
            <w:tcW w:w="4111" w:type="dxa"/>
          </w:tcPr>
          <w:p w:rsidR="00DA0D97" w:rsidRPr="00CF0705" w:rsidRDefault="00DA0D97" w:rsidP="00415863">
            <w:pPr>
              <w:jc w:val="both"/>
              <w:rPr>
                <w:caps w:val="0"/>
                <w:sz w:val="28"/>
                <w:szCs w:val="28"/>
              </w:rPr>
            </w:pPr>
            <w:r w:rsidRPr="00CF0705">
              <w:rPr>
                <w:caps w:val="0"/>
                <w:sz w:val="28"/>
                <w:szCs w:val="28"/>
              </w:rPr>
              <w:t>Бодруг Н.С., начальник ОКО</w:t>
            </w:r>
          </w:p>
          <w:p w:rsidR="00DA0D97" w:rsidRPr="00CF0705" w:rsidRDefault="00DA0D97" w:rsidP="00415863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DA0D97" w:rsidRPr="00CF0705" w:rsidTr="00CF0705">
        <w:trPr>
          <w:gridAfter w:val="1"/>
          <w:wAfter w:w="4111" w:type="dxa"/>
          <w:trHeight w:val="583"/>
        </w:trPr>
        <w:tc>
          <w:tcPr>
            <w:tcW w:w="5495" w:type="dxa"/>
          </w:tcPr>
          <w:p w:rsidR="00DA0D97" w:rsidRPr="00CF0705" w:rsidRDefault="00DA0D97" w:rsidP="00327510">
            <w:pPr>
              <w:pStyle w:val="a3"/>
              <w:jc w:val="both"/>
              <w:rPr>
                <w:sz w:val="28"/>
                <w:szCs w:val="28"/>
              </w:rPr>
            </w:pPr>
            <w:r w:rsidRPr="00CF0705">
              <w:rPr>
                <w:sz w:val="28"/>
                <w:szCs w:val="28"/>
              </w:rPr>
              <w:t>3</w:t>
            </w:r>
            <w:r w:rsidR="00090E8C">
              <w:rPr>
                <w:sz w:val="28"/>
                <w:szCs w:val="28"/>
              </w:rPr>
              <w:t>. У</w:t>
            </w:r>
            <w:r w:rsidRPr="00CF0705">
              <w:rPr>
                <w:sz w:val="28"/>
                <w:szCs w:val="28"/>
              </w:rPr>
              <w:t>чебно-методическ</w:t>
            </w:r>
            <w:r w:rsidR="00090E8C">
              <w:rPr>
                <w:sz w:val="28"/>
                <w:szCs w:val="28"/>
              </w:rPr>
              <w:t>ая</w:t>
            </w:r>
            <w:r w:rsidRPr="00CF0705">
              <w:rPr>
                <w:sz w:val="28"/>
                <w:szCs w:val="28"/>
              </w:rPr>
              <w:t xml:space="preserve"> публикационн</w:t>
            </w:r>
            <w:r w:rsidR="00090E8C">
              <w:rPr>
                <w:sz w:val="28"/>
                <w:szCs w:val="28"/>
              </w:rPr>
              <w:t>ая</w:t>
            </w:r>
            <w:r w:rsidRPr="00CF0705">
              <w:rPr>
                <w:sz w:val="28"/>
                <w:szCs w:val="28"/>
              </w:rPr>
              <w:t xml:space="preserve"> активност</w:t>
            </w:r>
            <w:r w:rsidR="00090E8C">
              <w:rPr>
                <w:sz w:val="28"/>
                <w:szCs w:val="28"/>
              </w:rPr>
              <w:t>ь</w:t>
            </w:r>
            <w:r w:rsidRPr="00CF0705">
              <w:rPr>
                <w:sz w:val="28"/>
                <w:szCs w:val="28"/>
              </w:rPr>
              <w:t xml:space="preserve"> преподавателей </w:t>
            </w:r>
          </w:p>
        </w:tc>
        <w:tc>
          <w:tcPr>
            <w:tcW w:w="4111" w:type="dxa"/>
          </w:tcPr>
          <w:p w:rsidR="00DA0D97" w:rsidRPr="00CF0705" w:rsidRDefault="00AA5F53" w:rsidP="00415863">
            <w:pPr>
              <w:jc w:val="both"/>
              <w:rPr>
                <w:caps w:val="0"/>
                <w:sz w:val="28"/>
                <w:szCs w:val="28"/>
              </w:rPr>
            </w:pPr>
            <w:r w:rsidRPr="00CF0705">
              <w:rPr>
                <w:caps w:val="0"/>
                <w:sz w:val="28"/>
                <w:szCs w:val="28"/>
              </w:rPr>
              <w:t>Петрович О.В.</w:t>
            </w:r>
            <w:r w:rsidR="00DA0D97" w:rsidRPr="00CF0705">
              <w:rPr>
                <w:caps w:val="0"/>
                <w:sz w:val="28"/>
                <w:szCs w:val="28"/>
              </w:rPr>
              <w:t>, директор нау</w:t>
            </w:r>
            <w:r w:rsidR="00DA0D97" w:rsidRPr="00CF0705">
              <w:rPr>
                <w:caps w:val="0"/>
                <w:sz w:val="28"/>
                <w:szCs w:val="28"/>
              </w:rPr>
              <w:t>ч</w:t>
            </w:r>
            <w:r w:rsidR="00DA0D97" w:rsidRPr="00CF0705">
              <w:rPr>
                <w:caps w:val="0"/>
                <w:sz w:val="28"/>
                <w:szCs w:val="28"/>
              </w:rPr>
              <w:t>ной библиотеки</w:t>
            </w:r>
          </w:p>
        </w:tc>
      </w:tr>
      <w:tr w:rsidR="00AE4591" w:rsidRPr="00CF0705" w:rsidTr="00CF0705">
        <w:trPr>
          <w:gridAfter w:val="1"/>
          <w:wAfter w:w="4111" w:type="dxa"/>
          <w:trHeight w:val="583"/>
        </w:trPr>
        <w:tc>
          <w:tcPr>
            <w:tcW w:w="5495" w:type="dxa"/>
          </w:tcPr>
          <w:p w:rsidR="00621562" w:rsidRDefault="001E4C38" w:rsidP="00735BE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AE4591" w:rsidRPr="00CF0705" w:rsidRDefault="00621562" w:rsidP="00735BE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="001E4C38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4111" w:type="dxa"/>
          </w:tcPr>
          <w:p w:rsidR="00AE4591" w:rsidRDefault="00AE4591" w:rsidP="00415863">
            <w:pPr>
              <w:jc w:val="both"/>
              <w:rPr>
                <w:caps w:val="0"/>
                <w:sz w:val="28"/>
                <w:szCs w:val="28"/>
              </w:rPr>
            </w:pPr>
          </w:p>
          <w:p w:rsidR="00621562" w:rsidRDefault="00621562" w:rsidP="00415863">
            <w:pPr>
              <w:jc w:val="both"/>
              <w:rPr>
                <w:caps w:val="0"/>
                <w:sz w:val="28"/>
                <w:szCs w:val="28"/>
              </w:rPr>
            </w:pPr>
          </w:p>
          <w:p w:rsidR="00621562" w:rsidRPr="00CF0705" w:rsidRDefault="00621562" w:rsidP="00415863">
            <w:pPr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( 23.12.2021)</w:t>
            </w:r>
          </w:p>
        </w:tc>
      </w:tr>
      <w:tr w:rsidR="001E4C38" w:rsidRPr="00CF0705" w:rsidTr="00CF0705">
        <w:trPr>
          <w:gridAfter w:val="1"/>
          <w:wAfter w:w="4111" w:type="dxa"/>
          <w:trHeight w:val="583"/>
        </w:trPr>
        <w:tc>
          <w:tcPr>
            <w:tcW w:w="5495" w:type="dxa"/>
          </w:tcPr>
          <w:p w:rsidR="001E4C38" w:rsidRPr="00CF0705" w:rsidRDefault="001E4C38" w:rsidP="0051312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F0705">
              <w:rPr>
                <w:sz w:val="28"/>
                <w:szCs w:val="28"/>
              </w:rPr>
              <w:t xml:space="preserve"> </w:t>
            </w:r>
            <w:r w:rsidR="00513122">
              <w:rPr>
                <w:sz w:val="28"/>
                <w:szCs w:val="28"/>
              </w:rPr>
              <w:t>Внедрение моделей индивидуальной тр</w:t>
            </w:r>
            <w:r w:rsidR="00513122">
              <w:rPr>
                <w:sz w:val="28"/>
                <w:szCs w:val="28"/>
              </w:rPr>
              <w:t>а</w:t>
            </w:r>
            <w:r w:rsidR="00513122">
              <w:rPr>
                <w:sz w:val="28"/>
                <w:szCs w:val="28"/>
              </w:rPr>
              <w:t>ектории развития личности обучающихся</w:t>
            </w:r>
          </w:p>
        </w:tc>
        <w:tc>
          <w:tcPr>
            <w:tcW w:w="4111" w:type="dxa"/>
          </w:tcPr>
          <w:p w:rsidR="001E4C38" w:rsidRPr="00CF0705" w:rsidRDefault="001E4C38" w:rsidP="001E4C38">
            <w:pPr>
              <w:jc w:val="both"/>
              <w:rPr>
                <w:caps w:val="0"/>
                <w:sz w:val="28"/>
                <w:szCs w:val="28"/>
              </w:rPr>
            </w:pPr>
            <w:r w:rsidRPr="00CF0705">
              <w:rPr>
                <w:caps w:val="0"/>
                <w:sz w:val="28"/>
                <w:szCs w:val="28"/>
              </w:rPr>
              <w:t>Чернышева А.В., специалист  УМУ</w:t>
            </w:r>
          </w:p>
          <w:p w:rsidR="001E4C38" w:rsidRPr="00CF0705" w:rsidRDefault="001E4C38" w:rsidP="001E4C38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1E4C38" w:rsidRPr="00CF0705" w:rsidTr="00CF0705">
        <w:trPr>
          <w:gridAfter w:val="1"/>
          <w:wAfter w:w="4111" w:type="dxa"/>
          <w:trHeight w:val="583"/>
        </w:trPr>
        <w:tc>
          <w:tcPr>
            <w:tcW w:w="5495" w:type="dxa"/>
          </w:tcPr>
          <w:p w:rsidR="001E4C38" w:rsidRPr="00CF0705" w:rsidRDefault="001E4C38" w:rsidP="00463E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F0705">
              <w:rPr>
                <w:sz w:val="28"/>
                <w:szCs w:val="28"/>
              </w:rPr>
              <w:t xml:space="preserve">. </w:t>
            </w:r>
            <w:proofErr w:type="spellStart"/>
            <w:r w:rsidR="00327510">
              <w:rPr>
                <w:sz w:val="28"/>
                <w:szCs w:val="28"/>
              </w:rPr>
              <w:t>Профориентационная</w:t>
            </w:r>
            <w:proofErr w:type="spellEnd"/>
            <w:r w:rsidR="00327510">
              <w:rPr>
                <w:sz w:val="28"/>
                <w:szCs w:val="28"/>
              </w:rPr>
              <w:t xml:space="preserve"> работа на ИФФ</w:t>
            </w:r>
            <w:r w:rsidR="00463EBE">
              <w:rPr>
                <w:sz w:val="28"/>
                <w:szCs w:val="28"/>
              </w:rPr>
              <w:t xml:space="preserve">, </w:t>
            </w:r>
            <w:r w:rsidR="00327510">
              <w:rPr>
                <w:sz w:val="28"/>
                <w:szCs w:val="28"/>
              </w:rPr>
              <w:t>ЭФ</w:t>
            </w:r>
          </w:p>
        </w:tc>
        <w:tc>
          <w:tcPr>
            <w:tcW w:w="4111" w:type="dxa"/>
          </w:tcPr>
          <w:p w:rsidR="001E4C38" w:rsidRPr="00CF0705" w:rsidRDefault="00327510" w:rsidP="001E4C38">
            <w:pPr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 xml:space="preserve">Фролова Н.А., </w:t>
            </w:r>
            <w:proofErr w:type="spellStart"/>
            <w:r>
              <w:rPr>
                <w:caps w:val="0"/>
                <w:sz w:val="28"/>
                <w:szCs w:val="28"/>
              </w:rPr>
              <w:t>Ротачева</w:t>
            </w:r>
            <w:proofErr w:type="spellEnd"/>
            <w:r>
              <w:rPr>
                <w:caps w:val="0"/>
                <w:sz w:val="28"/>
                <w:szCs w:val="28"/>
              </w:rPr>
              <w:t xml:space="preserve"> А.Г., </w:t>
            </w:r>
            <w:proofErr w:type="spellStart"/>
            <w:r>
              <w:rPr>
                <w:caps w:val="0"/>
                <w:sz w:val="28"/>
                <w:szCs w:val="28"/>
              </w:rPr>
              <w:t>зам</w:t>
            </w:r>
            <w:proofErr w:type="gramStart"/>
            <w:r>
              <w:rPr>
                <w:caps w:val="0"/>
                <w:sz w:val="28"/>
                <w:szCs w:val="28"/>
              </w:rPr>
              <w:t>.д</w:t>
            </w:r>
            <w:proofErr w:type="gramEnd"/>
            <w:r>
              <w:rPr>
                <w:caps w:val="0"/>
                <w:sz w:val="28"/>
                <w:szCs w:val="28"/>
              </w:rPr>
              <w:t>екана</w:t>
            </w:r>
            <w:proofErr w:type="spellEnd"/>
            <w:r>
              <w:rPr>
                <w:caps w:val="0"/>
                <w:sz w:val="28"/>
                <w:szCs w:val="28"/>
              </w:rPr>
              <w:t xml:space="preserve"> по УР</w:t>
            </w:r>
          </w:p>
        </w:tc>
      </w:tr>
      <w:tr w:rsidR="001E4C38" w:rsidRPr="00CF0705" w:rsidTr="00CF0705">
        <w:trPr>
          <w:gridAfter w:val="1"/>
          <w:wAfter w:w="4111" w:type="dxa"/>
          <w:trHeight w:val="73"/>
        </w:trPr>
        <w:tc>
          <w:tcPr>
            <w:tcW w:w="5495" w:type="dxa"/>
          </w:tcPr>
          <w:p w:rsidR="001E4C38" w:rsidRPr="00CF0705" w:rsidRDefault="001E4C38" w:rsidP="0051312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F0705">
              <w:rPr>
                <w:sz w:val="28"/>
                <w:szCs w:val="28"/>
              </w:rPr>
              <w:t xml:space="preserve">. </w:t>
            </w:r>
            <w:r w:rsidR="00513122">
              <w:rPr>
                <w:sz w:val="28"/>
                <w:szCs w:val="28"/>
              </w:rPr>
              <w:t>Разное</w:t>
            </w:r>
          </w:p>
        </w:tc>
        <w:tc>
          <w:tcPr>
            <w:tcW w:w="4111" w:type="dxa"/>
          </w:tcPr>
          <w:p w:rsidR="001E4C38" w:rsidRPr="00CF0705" w:rsidRDefault="001E4C38" w:rsidP="001E4C38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1E4C38" w:rsidRPr="00CF0705" w:rsidTr="00CF0705">
        <w:trPr>
          <w:gridAfter w:val="1"/>
          <w:wAfter w:w="4111" w:type="dxa"/>
          <w:trHeight w:val="346"/>
        </w:trPr>
        <w:tc>
          <w:tcPr>
            <w:tcW w:w="9606" w:type="dxa"/>
            <w:gridSpan w:val="2"/>
          </w:tcPr>
          <w:p w:rsidR="00621562" w:rsidRDefault="00621562" w:rsidP="001E4C38">
            <w:pPr>
              <w:jc w:val="center"/>
              <w:rPr>
                <w:caps w:val="0"/>
                <w:sz w:val="28"/>
                <w:szCs w:val="28"/>
              </w:rPr>
            </w:pPr>
          </w:p>
          <w:p w:rsidR="001E4C38" w:rsidRPr="00CF0705" w:rsidRDefault="001E4C38" w:rsidP="001E4C38">
            <w:pPr>
              <w:jc w:val="center"/>
              <w:rPr>
                <w:rFonts w:eastAsiaTheme="minorEastAsia"/>
                <w:caps w:val="0"/>
                <w:sz w:val="28"/>
                <w:szCs w:val="28"/>
                <w:lang w:eastAsia="zh-CN"/>
              </w:rPr>
            </w:pPr>
            <w:r w:rsidRPr="00CF0705">
              <w:rPr>
                <w:caps w:val="0"/>
                <w:sz w:val="28"/>
                <w:szCs w:val="28"/>
              </w:rPr>
              <w:t xml:space="preserve">Февраль </w:t>
            </w:r>
            <w:r w:rsidR="00621562">
              <w:rPr>
                <w:caps w:val="0"/>
                <w:sz w:val="28"/>
                <w:szCs w:val="28"/>
              </w:rPr>
              <w:t xml:space="preserve"> (24.02.2022)</w:t>
            </w:r>
          </w:p>
        </w:tc>
      </w:tr>
      <w:tr w:rsidR="001E4C38" w:rsidRPr="00CF0705" w:rsidTr="00CF0705">
        <w:trPr>
          <w:gridAfter w:val="1"/>
          <w:wAfter w:w="4111" w:type="dxa"/>
          <w:trHeight w:val="547"/>
        </w:trPr>
        <w:tc>
          <w:tcPr>
            <w:tcW w:w="5495" w:type="dxa"/>
          </w:tcPr>
          <w:p w:rsidR="001E4C38" w:rsidRPr="00CF0705" w:rsidRDefault="001E4C38" w:rsidP="00327510">
            <w:pPr>
              <w:rPr>
                <w:sz w:val="28"/>
                <w:szCs w:val="28"/>
              </w:rPr>
            </w:pPr>
            <w:r w:rsidRPr="00CF0705">
              <w:rPr>
                <w:caps w:val="0"/>
                <w:sz w:val="28"/>
                <w:szCs w:val="28"/>
              </w:rPr>
              <w:t xml:space="preserve">1. </w:t>
            </w:r>
            <w:r w:rsidR="00327510">
              <w:rPr>
                <w:caps w:val="0"/>
                <w:sz w:val="28"/>
                <w:szCs w:val="28"/>
              </w:rPr>
              <w:t>Оценка</w:t>
            </w:r>
            <w:r>
              <w:rPr>
                <w:caps w:val="0"/>
                <w:sz w:val="28"/>
                <w:szCs w:val="28"/>
              </w:rPr>
              <w:t xml:space="preserve"> образовательных программ в контексте выделения  контрольных цифр приема</w:t>
            </w:r>
          </w:p>
        </w:tc>
        <w:tc>
          <w:tcPr>
            <w:tcW w:w="4111" w:type="dxa"/>
          </w:tcPr>
          <w:p w:rsidR="00327510" w:rsidRDefault="00327510" w:rsidP="007420D4">
            <w:pPr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 xml:space="preserve"> Зам. деканов по УР;</w:t>
            </w:r>
          </w:p>
          <w:p w:rsidR="001E4C38" w:rsidRPr="00CF0705" w:rsidRDefault="001E4C38" w:rsidP="007420D4">
            <w:pPr>
              <w:jc w:val="both"/>
              <w:rPr>
                <w:caps w:val="0"/>
                <w:sz w:val="28"/>
                <w:szCs w:val="28"/>
              </w:rPr>
            </w:pPr>
            <w:r w:rsidRPr="00CF0705">
              <w:rPr>
                <w:caps w:val="0"/>
                <w:sz w:val="28"/>
                <w:szCs w:val="28"/>
              </w:rPr>
              <w:t>Романова Л.Л. ответственный  секретарь ПК</w:t>
            </w:r>
          </w:p>
        </w:tc>
      </w:tr>
      <w:tr w:rsidR="001E4C38" w:rsidRPr="00CF0705" w:rsidTr="00CF0705">
        <w:trPr>
          <w:gridAfter w:val="1"/>
          <w:wAfter w:w="4111" w:type="dxa"/>
          <w:trHeight w:val="547"/>
        </w:trPr>
        <w:tc>
          <w:tcPr>
            <w:tcW w:w="5495" w:type="dxa"/>
          </w:tcPr>
          <w:p w:rsidR="001E4C38" w:rsidRPr="00CF0705" w:rsidRDefault="001E4C38" w:rsidP="007420D4">
            <w:pPr>
              <w:pStyle w:val="a3"/>
              <w:jc w:val="both"/>
              <w:rPr>
                <w:sz w:val="28"/>
                <w:szCs w:val="28"/>
              </w:rPr>
            </w:pPr>
            <w:r w:rsidRPr="00CF0705">
              <w:rPr>
                <w:sz w:val="28"/>
                <w:szCs w:val="28"/>
              </w:rPr>
              <w:t xml:space="preserve">2. Выполнение  государственного задания на оказание </w:t>
            </w:r>
            <w:proofErr w:type="spellStart"/>
            <w:r w:rsidRPr="00CF0705">
              <w:rPr>
                <w:sz w:val="28"/>
                <w:szCs w:val="28"/>
              </w:rPr>
              <w:t>госуслуг</w:t>
            </w:r>
            <w:proofErr w:type="spellEnd"/>
            <w:r w:rsidRPr="00CF0705">
              <w:rPr>
                <w:sz w:val="28"/>
                <w:szCs w:val="28"/>
              </w:rPr>
              <w:t xml:space="preserve"> по реализации обр</w:t>
            </w:r>
            <w:r w:rsidRPr="00CF0705">
              <w:rPr>
                <w:sz w:val="28"/>
                <w:szCs w:val="28"/>
              </w:rPr>
              <w:t>а</w:t>
            </w:r>
            <w:r w:rsidRPr="00CF0705">
              <w:rPr>
                <w:sz w:val="28"/>
                <w:szCs w:val="28"/>
              </w:rPr>
              <w:t>зовательных программ высшего и среднего проф. образования</w:t>
            </w:r>
          </w:p>
        </w:tc>
        <w:tc>
          <w:tcPr>
            <w:tcW w:w="4111" w:type="dxa"/>
          </w:tcPr>
          <w:p w:rsidR="001E4C38" w:rsidRPr="00CF0705" w:rsidRDefault="001E4C38" w:rsidP="007420D4">
            <w:pPr>
              <w:jc w:val="both"/>
              <w:rPr>
                <w:caps w:val="0"/>
                <w:sz w:val="28"/>
                <w:szCs w:val="28"/>
              </w:rPr>
            </w:pPr>
            <w:proofErr w:type="spellStart"/>
            <w:r w:rsidRPr="00CF0705">
              <w:rPr>
                <w:caps w:val="0"/>
                <w:sz w:val="28"/>
                <w:szCs w:val="28"/>
              </w:rPr>
              <w:t>Чалкина</w:t>
            </w:r>
            <w:proofErr w:type="spellEnd"/>
            <w:r w:rsidRPr="00CF0705">
              <w:rPr>
                <w:caps w:val="0"/>
                <w:sz w:val="28"/>
                <w:szCs w:val="28"/>
              </w:rPr>
              <w:t xml:space="preserve"> Н.А., начальник УМУ</w:t>
            </w:r>
          </w:p>
        </w:tc>
      </w:tr>
      <w:tr w:rsidR="00327510" w:rsidRPr="00CF0705" w:rsidTr="00CF0705">
        <w:trPr>
          <w:gridAfter w:val="1"/>
          <w:wAfter w:w="4111" w:type="dxa"/>
          <w:trHeight w:val="547"/>
        </w:trPr>
        <w:tc>
          <w:tcPr>
            <w:tcW w:w="5495" w:type="dxa"/>
          </w:tcPr>
          <w:p w:rsidR="00327510" w:rsidRPr="00773260" w:rsidRDefault="00327510" w:rsidP="00B555E1">
            <w:pPr>
              <w:rPr>
                <w:cap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773260">
              <w:rPr>
                <w:caps w:val="0"/>
                <w:sz w:val="28"/>
                <w:szCs w:val="28"/>
              </w:rPr>
              <w:t>Работа школы молодого пед</w:t>
            </w:r>
            <w:r>
              <w:rPr>
                <w:caps w:val="0"/>
                <w:sz w:val="28"/>
                <w:szCs w:val="28"/>
              </w:rPr>
              <w:t>а</w:t>
            </w:r>
            <w:r w:rsidRPr="00773260">
              <w:rPr>
                <w:caps w:val="0"/>
                <w:sz w:val="28"/>
                <w:szCs w:val="28"/>
              </w:rPr>
              <w:t>гога на</w:t>
            </w:r>
            <w:r>
              <w:rPr>
                <w:caps w:val="0"/>
                <w:sz w:val="28"/>
                <w:szCs w:val="28"/>
              </w:rPr>
              <w:t xml:space="preserve">   </w:t>
            </w:r>
            <w:r w:rsidRPr="00773260">
              <w:rPr>
                <w:caps w:val="0"/>
                <w:sz w:val="28"/>
                <w:szCs w:val="28"/>
              </w:rPr>
              <w:t xml:space="preserve"> факультете СПО</w:t>
            </w:r>
          </w:p>
          <w:p w:rsidR="00327510" w:rsidRPr="00CF0705" w:rsidRDefault="00327510" w:rsidP="00B555E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27510" w:rsidRPr="00CF0705" w:rsidRDefault="00327510" w:rsidP="00B555E1">
            <w:pPr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Макарова И.А.</w:t>
            </w:r>
            <w:r w:rsidRPr="00CF0705">
              <w:rPr>
                <w:caps w:val="0"/>
                <w:sz w:val="28"/>
                <w:szCs w:val="28"/>
              </w:rPr>
              <w:t xml:space="preserve">. зам декана по </w:t>
            </w:r>
            <w:r>
              <w:rPr>
                <w:caps w:val="0"/>
                <w:sz w:val="28"/>
                <w:szCs w:val="28"/>
              </w:rPr>
              <w:t>методической</w:t>
            </w:r>
            <w:r w:rsidRPr="00CF0705">
              <w:rPr>
                <w:caps w:val="0"/>
                <w:sz w:val="28"/>
                <w:szCs w:val="28"/>
              </w:rPr>
              <w:t xml:space="preserve"> работе ФСПО.</w:t>
            </w:r>
          </w:p>
        </w:tc>
      </w:tr>
      <w:tr w:rsidR="00327510" w:rsidRPr="00CF0705" w:rsidTr="00CF0705">
        <w:trPr>
          <w:gridAfter w:val="1"/>
          <w:wAfter w:w="4111" w:type="dxa"/>
          <w:trHeight w:val="547"/>
        </w:trPr>
        <w:tc>
          <w:tcPr>
            <w:tcW w:w="5495" w:type="dxa"/>
          </w:tcPr>
          <w:p w:rsidR="00327510" w:rsidRPr="00CF0705" w:rsidRDefault="00327510" w:rsidP="00B555E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F0705">
              <w:rPr>
                <w:sz w:val="28"/>
                <w:szCs w:val="28"/>
              </w:rPr>
              <w:t xml:space="preserve">.   </w:t>
            </w:r>
            <w:r w:rsidRPr="00550E5B">
              <w:rPr>
                <w:sz w:val="28"/>
                <w:szCs w:val="28"/>
              </w:rPr>
              <w:t>Адаптация студентов 1 курса</w:t>
            </w:r>
          </w:p>
        </w:tc>
        <w:tc>
          <w:tcPr>
            <w:tcW w:w="4111" w:type="dxa"/>
          </w:tcPr>
          <w:p w:rsidR="00327510" w:rsidRPr="00CF0705" w:rsidRDefault="00327510" w:rsidP="00B555E1">
            <w:pPr>
              <w:jc w:val="both"/>
              <w:rPr>
                <w:caps w:val="0"/>
                <w:sz w:val="28"/>
                <w:szCs w:val="28"/>
              </w:rPr>
            </w:pPr>
            <w:proofErr w:type="spellStart"/>
            <w:r w:rsidRPr="00CF0705">
              <w:rPr>
                <w:caps w:val="0"/>
                <w:sz w:val="28"/>
                <w:szCs w:val="28"/>
              </w:rPr>
              <w:t>Полица</w:t>
            </w:r>
            <w:proofErr w:type="spellEnd"/>
            <w:r w:rsidRPr="00CF0705">
              <w:rPr>
                <w:caps w:val="0"/>
                <w:sz w:val="28"/>
                <w:szCs w:val="28"/>
              </w:rPr>
              <w:t xml:space="preserve"> Ю.М.</w:t>
            </w:r>
          </w:p>
        </w:tc>
      </w:tr>
      <w:tr w:rsidR="00327510" w:rsidRPr="00CF0705" w:rsidTr="00CF0705">
        <w:trPr>
          <w:gridAfter w:val="1"/>
          <w:wAfter w:w="4111" w:type="dxa"/>
          <w:trHeight w:val="547"/>
        </w:trPr>
        <w:tc>
          <w:tcPr>
            <w:tcW w:w="5495" w:type="dxa"/>
          </w:tcPr>
          <w:p w:rsidR="00327510" w:rsidRPr="00CF0705" w:rsidRDefault="00327510" w:rsidP="00B5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513122">
              <w:rPr>
                <w:caps w:val="0"/>
                <w:sz w:val="28"/>
                <w:szCs w:val="28"/>
              </w:rPr>
              <w:t>Разное</w:t>
            </w:r>
          </w:p>
        </w:tc>
        <w:tc>
          <w:tcPr>
            <w:tcW w:w="4111" w:type="dxa"/>
          </w:tcPr>
          <w:p w:rsidR="00327510" w:rsidRPr="00CF0705" w:rsidRDefault="00327510" w:rsidP="00B555E1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327510" w:rsidRPr="00CF0705" w:rsidTr="00CF0705">
        <w:trPr>
          <w:gridAfter w:val="1"/>
          <w:wAfter w:w="4111" w:type="dxa"/>
          <w:trHeight w:val="70"/>
        </w:trPr>
        <w:tc>
          <w:tcPr>
            <w:tcW w:w="5495" w:type="dxa"/>
          </w:tcPr>
          <w:p w:rsidR="00327510" w:rsidRPr="00CF0705" w:rsidRDefault="00327510" w:rsidP="00AB06E5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27510" w:rsidRPr="00CF0705" w:rsidRDefault="00327510" w:rsidP="00415863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327510" w:rsidRPr="00CF0705" w:rsidTr="00CF0705">
        <w:trPr>
          <w:gridAfter w:val="1"/>
          <w:wAfter w:w="4111" w:type="dxa"/>
          <w:trHeight w:val="273"/>
        </w:trPr>
        <w:tc>
          <w:tcPr>
            <w:tcW w:w="9606" w:type="dxa"/>
            <w:gridSpan w:val="2"/>
          </w:tcPr>
          <w:p w:rsidR="00327510" w:rsidRDefault="00327510" w:rsidP="00A7505C">
            <w:pPr>
              <w:jc w:val="both"/>
              <w:rPr>
                <w:caps w:val="0"/>
                <w:sz w:val="28"/>
                <w:szCs w:val="28"/>
              </w:rPr>
            </w:pPr>
            <w:r w:rsidRPr="00CF0705">
              <w:rPr>
                <w:caps w:val="0"/>
                <w:sz w:val="28"/>
                <w:szCs w:val="28"/>
              </w:rPr>
              <w:t xml:space="preserve">                                              </w:t>
            </w:r>
          </w:p>
          <w:p w:rsidR="00327510" w:rsidRPr="00CF0705" w:rsidRDefault="00327510" w:rsidP="00A7505C">
            <w:pPr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 xml:space="preserve">                                                      </w:t>
            </w:r>
            <w:r w:rsidRPr="00CF0705">
              <w:rPr>
                <w:caps w:val="0"/>
                <w:sz w:val="28"/>
                <w:szCs w:val="28"/>
              </w:rPr>
              <w:t xml:space="preserve">Апрель </w:t>
            </w:r>
            <w:r>
              <w:rPr>
                <w:caps w:val="0"/>
                <w:sz w:val="28"/>
                <w:szCs w:val="28"/>
              </w:rPr>
              <w:t>(28.04.22)</w:t>
            </w:r>
          </w:p>
        </w:tc>
      </w:tr>
      <w:tr w:rsidR="00327510" w:rsidRPr="00CF0705" w:rsidTr="00CF0705">
        <w:trPr>
          <w:gridAfter w:val="1"/>
          <w:wAfter w:w="4111" w:type="dxa"/>
          <w:trHeight w:val="410"/>
        </w:trPr>
        <w:tc>
          <w:tcPr>
            <w:tcW w:w="5495" w:type="dxa"/>
          </w:tcPr>
          <w:p w:rsidR="00327510" w:rsidRPr="00CF0705" w:rsidRDefault="00327510" w:rsidP="00B555E1">
            <w:pPr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Pr="00CF0705">
              <w:rPr>
                <w:caps w:val="0"/>
                <w:sz w:val="28"/>
                <w:szCs w:val="28"/>
              </w:rPr>
              <w:t xml:space="preserve">. Анализ результатов </w:t>
            </w:r>
            <w:proofErr w:type="spellStart"/>
            <w:r w:rsidRPr="00CF0705">
              <w:rPr>
                <w:caps w:val="0"/>
                <w:sz w:val="28"/>
                <w:szCs w:val="28"/>
              </w:rPr>
              <w:t>самообследования</w:t>
            </w:r>
            <w:proofErr w:type="spellEnd"/>
            <w:r w:rsidRPr="00CF0705">
              <w:rPr>
                <w:caps w:val="0"/>
                <w:sz w:val="28"/>
                <w:szCs w:val="28"/>
              </w:rPr>
              <w:t xml:space="preserve"> вуза</w:t>
            </w:r>
          </w:p>
        </w:tc>
        <w:tc>
          <w:tcPr>
            <w:tcW w:w="4111" w:type="dxa"/>
          </w:tcPr>
          <w:p w:rsidR="00327510" w:rsidRPr="00CF0705" w:rsidRDefault="00327510" w:rsidP="00B555E1">
            <w:pPr>
              <w:jc w:val="both"/>
              <w:rPr>
                <w:caps w:val="0"/>
                <w:sz w:val="28"/>
                <w:szCs w:val="28"/>
              </w:rPr>
            </w:pPr>
            <w:proofErr w:type="spellStart"/>
            <w:r w:rsidRPr="00CF0705">
              <w:rPr>
                <w:caps w:val="0"/>
                <w:sz w:val="28"/>
                <w:szCs w:val="28"/>
              </w:rPr>
              <w:t>Лейфа</w:t>
            </w:r>
            <w:proofErr w:type="spellEnd"/>
            <w:r w:rsidRPr="00CF0705">
              <w:rPr>
                <w:caps w:val="0"/>
                <w:sz w:val="28"/>
                <w:szCs w:val="28"/>
              </w:rPr>
              <w:t xml:space="preserve"> А.В.</w:t>
            </w:r>
            <w:r>
              <w:rPr>
                <w:caps w:val="0"/>
                <w:sz w:val="28"/>
                <w:szCs w:val="28"/>
              </w:rPr>
              <w:t xml:space="preserve">, проректор по </w:t>
            </w:r>
            <w:proofErr w:type="spellStart"/>
            <w:r>
              <w:rPr>
                <w:caps w:val="0"/>
                <w:sz w:val="28"/>
                <w:szCs w:val="28"/>
              </w:rPr>
              <w:t>УиНР</w:t>
            </w:r>
            <w:proofErr w:type="spellEnd"/>
          </w:p>
        </w:tc>
      </w:tr>
      <w:tr w:rsidR="00A90F24" w:rsidRPr="00CF0705" w:rsidTr="00CF0705">
        <w:trPr>
          <w:gridAfter w:val="1"/>
          <w:wAfter w:w="4111" w:type="dxa"/>
          <w:trHeight w:val="410"/>
        </w:trPr>
        <w:tc>
          <w:tcPr>
            <w:tcW w:w="5495" w:type="dxa"/>
          </w:tcPr>
          <w:p w:rsidR="00A90F24" w:rsidRPr="00CF0705" w:rsidRDefault="00A90F24" w:rsidP="00327510">
            <w:pPr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2. О реализации электронных и дистанц</w:t>
            </w:r>
            <w:r>
              <w:rPr>
                <w:caps w:val="0"/>
                <w:sz w:val="28"/>
                <w:szCs w:val="28"/>
              </w:rPr>
              <w:t>и</w:t>
            </w:r>
            <w:r>
              <w:rPr>
                <w:caps w:val="0"/>
                <w:sz w:val="28"/>
                <w:szCs w:val="28"/>
              </w:rPr>
              <w:t>онных онлайн</w:t>
            </w:r>
            <w:r w:rsidR="00B555E1">
              <w:rPr>
                <w:caps w:val="0"/>
                <w:sz w:val="28"/>
                <w:szCs w:val="28"/>
              </w:rPr>
              <w:t xml:space="preserve"> -</w:t>
            </w:r>
            <w:r>
              <w:rPr>
                <w:caps w:val="0"/>
                <w:sz w:val="28"/>
                <w:szCs w:val="28"/>
              </w:rPr>
              <w:t xml:space="preserve"> курсов на факультетах в ЭОС </w:t>
            </w:r>
            <w:proofErr w:type="gramStart"/>
            <w:r>
              <w:rPr>
                <w:caps w:val="0"/>
                <w:sz w:val="28"/>
                <w:szCs w:val="28"/>
              </w:rPr>
              <w:t xml:space="preserve">( </w:t>
            </w:r>
            <w:proofErr w:type="gramEnd"/>
            <w:r>
              <w:rPr>
                <w:caps w:val="0"/>
                <w:sz w:val="28"/>
                <w:szCs w:val="28"/>
              </w:rPr>
              <w:t>собственный опыт и внешние курсы)</w:t>
            </w:r>
          </w:p>
        </w:tc>
        <w:tc>
          <w:tcPr>
            <w:tcW w:w="4111" w:type="dxa"/>
          </w:tcPr>
          <w:p w:rsidR="00A90F24" w:rsidRPr="00CF0705" w:rsidRDefault="00A90F24" w:rsidP="00B555E1">
            <w:pPr>
              <w:jc w:val="both"/>
              <w:rPr>
                <w:caps w:val="0"/>
                <w:sz w:val="28"/>
                <w:szCs w:val="28"/>
              </w:rPr>
            </w:pPr>
            <w:r w:rsidRPr="00CF0705">
              <w:rPr>
                <w:caps w:val="0"/>
                <w:sz w:val="28"/>
                <w:szCs w:val="28"/>
              </w:rPr>
              <w:t>Чернышева А.В., специалист  УМУ</w:t>
            </w:r>
          </w:p>
          <w:p w:rsidR="00A90F24" w:rsidRPr="00CF0705" w:rsidRDefault="00A90F24" w:rsidP="00B555E1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A90F24" w:rsidRPr="00CF0705" w:rsidTr="00CF0705">
        <w:trPr>
          <w:gridAfter w:val="1"/>
          <w:wAfter w:w="4111" w:type="dxa"/>
          <w:trHeight w:val="410"/>
        </w:trPr>
        <w:tc>
          <w:tcPr>
            <w:tcW w:w="5495" w:type="dxa"/>
          </w:tcPr>
          <w:p w:rsidR="00A90F24" w:rsidRPr="00CF0705" w:rsidRDefault="00A90F24" w:rsidP="00B555E1">
            <w:pPr>
              <w:pStyle w:val="a3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3.</w:t>
            </w:r>
            <w:r w:rsidRPr="00513122">
              <w:rPr>
                <w:sz w:val="28"/>
                <w:szCs w:val="28"/>
              </w:rPr>
              <w:t>Трудоустройство выпускников универс</w:t>
            </w:r>
            <w:r w:rsidRPr="00513122">
              <w:rPr>
                <w:sz w:val="28"/>
                <w:szCs w:val="28"/>
              </w:rPr>
              <w:t>и</w:t>
            </w:r>
            <w:r w:rsidRPr="00513122">
              <w:rPr>
                <w:sz w:val="28"/>
                <w:szCs w:val="28"/>
              </w:rPr>
              <w:t>тета по профилю полученной специальн</w:t>
            </w:r>
            <w:r w:rsidRPr="00513122">
              <w:rPr>
                <w:sz w:val="28"/>
                <w:szCs w:val="28"/>
              </w:rPr>
              <w:t>о</w:t>
            </w:r>
            <w:r w:rsidRPr="00513122">
              <w:rPr>
                <w:sz w:val="28"/>
                <w:szCs w:val="28"/>
              </w:rPr>
              <w:t>сти</w:t>
            </w:r>
            <w:r w:rsidRPr="00CF07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A90F24" w:rsidRPr="00CF0705" w:rsidRDefault="00A90F24" w:rsidP="00B555E1">
            <w:pPr>
              <w:jc w:val="both"/>
              <w:rPr>
                <w:caps w:val="0"/>
                <w:sz w:val="28"/>
                <w:szCs w:val="28"/>
              </w:rPr>
            </w:pPr>
            <w:proofErr w:type="spellStart"/>
            <w:r w:rsidRPr="00CF0705">
              <w:rPr>
                <w:caps w:val="0"/>
                <w:sz w:val="28"/>
                <w:szCs w:val="28"/>
              </w:rPr>
              <w:t>Квитко</w:t>
            </w:r>
            <w:proofErr w:type="spellEnd"/>
            <w:r w:rsidRPr="00CF0705">
              <w:rPr>
                <w:caps w:val="0"/>
                <w:sz w:val="28"/>
                <w:szCs w:val="28"/>
              </w:rPr>
              <w:t xml:space="preserve"> И.А</w:t>
            </w:r>
            <w:r w:rsidRPr="00CF0705">
              <w:rPr>
                <w:sz w:val="28"/>
                <w:szCs w:val="28"/>
              </w:rPr>
              <w:t xml:space="preserve">., </w:t>
            </w:r>
            <w:r w:rsidRPr="00CF0705">
              <w:rPr>
                <w:caps w:val="0"/>
                <w:sz w:val="28"/>
                <w:szCs w:val="28"/>
              </w:rPr>
              <w:t xml:space="preserve">руководитель </w:t>
            </w:r>
            <w:proofErr w:type="spellStart"/>
            <w:r w:rsidRPr="00CF0705">
              <w:rPr>
                <w:caps w:val="0"/>
                <w:sz w:val="28"/>
                <w:szCs w:val="28"/>
              </w:rPr>
              <w:t>ЦСТВиС</w:t>
            </w:r>
            <w:proofErr w:type="spellEnd"/>
            <w:r w:rsidRPr="00CF0705">
              <w:rPr>
                <w:caps w:val="0"/>
                <w:sz w:val="28"/>
                <w:szCs w:val="28"/>
              </w:rPr>
              <w:t>.</w:t>
            </w:r>
          </w:p>
          <w:p w:rsidR="00A90F24" w:rsidRPr="00CF0705" w:rsidRDefault="00A90F24" w:rsidP="00B555E1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A90F24" w:rsidRPr="00CF0705" w:rsidTr="00CF0705">
        <w:trPr>
          <w:gridAfter w:val="1"/>
          <w:wAfter w:w="4111" w:type="dxa"/>
          <w:trHeight w:val="410"/>
        </w:trPr>
        <w:tc>
          <w:tcPr>
            <w:tcW w:w="5495" w:type="dxa"/>
          </w:tcPr>
          <w:p w:rsidR="00A90F24" w:rsidRPr="00CF0705" w:rsidRDefault="00A90F24" w:rsidP="00B555E1">
            <w:pPr>
              <w:pStyle w:val="a3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</w:t>
            </w:r>
            <w:r w:rsidRPr="00CF0705">
              <w:rPr>
                <w:caps/>
                <w:sz w:val="28"/>
                <w:szCs w:val="28"/>
              </w:rPr>
              <w:t>.</w:t>
            </w:r>
            <w:r w:rsidRPr="00CF0705">
              <w:rPr>
                <w:sz w:val="28"/>
                <w:szCs w:val="28"/>
              </w:rPr>
              <w:t xml:space="preserve"> Инклюзия в вузе: организация и сопр</w:t>
            </w:r>
            <w:r w:rsidRPr="00CF0705">
              <w:rPr>
                <w:sz w:val="28"/>
                <w:szCs w:val="28"/>
              </w:rPr>
              <w:t>о</w:t>
            </w:r>
            <w:r w:rsidRPr="00CF0705">
              <w:rPr>
                <w:sz w:val="28"/>
                <w:szCs w:val="28"/>
              </w:rPr>
              <w:t>вождение образовательного процесса</w:t>
            </w:r>
          </w:p>
        </w:tc>
        <w:tc>
          <w:tcPr>
            <w:tcW w:w="4111" w:type="dxa"/>
          </w:tcPr>
          <w:p w:rsidR="00A90F24" w:rsidRPr="00CF0705" w:rsidRDefault="00A90F24" w:rsidP="00B555E1">
            <w:pPr>
              <w:jc w:val="both"/>
              <w:rPr>
                <w:caps w:val="0"/>
                <w:sz w:val="28"/>
                <w:szCs w:val="28"/>
              </w:rPr>
            </w:pPr>
            <w:proofErr w:type="spellStart"/>
            <w:r w:rsidRPr="00CF0705">
              <w:rPr>
                <w:caps w:val="0"/>
                <w:sz w:val="28"/>
                <w:szCs w:val="28"/>
              </w:rPr>
              <w:t>Гостева</w:t>
            </w:r>
            <w:proofErr w:type="spellEnd"/>
            <w:r w:rsidRPr="00CF0705">
              <w:rPr>
                <w:caps w:val="0"/>
                <w:sz w:val="28"/>
                <w:szCs w:val="28"/>
              </w:rPr>
              <w:t xml:space="preserve"> Л.З., руководитель ст</w:t>
            </w:r>
            <w:r w:rsidRPr="00CF0705">
              <w:rPr>
                <w:caps w:val="0"/>
                <w:sz w:val="28"/>
                <w:szCs w:val="28"/>
              </w:rPr>
              <w:t>у</w:t>
            </w:r>
            <w:r w:rsidRPr="00CF0705">
              <w:rPr>
                <w:caps w:val="0"/>
                <w:sz w:val="28"/>
                <w:szCs w:val="28"/>
              </w:rPr>
              <w:t>денческого  Центра развития инклюзивного образования</w:t>
            </w:r>
          </w:p>
        </w:tc>
      </w:tr>
      <w:tr w:rsidR="00A90F24" w:rsidRPr="00CF0705" w:rsidTr="00CF0705">
        <w:trPr>
          <w:gridAfter w:val="1"/>
          <w:wAfter w:w="4111" w:type="dxa"/>
          <w:trHeight w:val="410"/>
        </w:trPr>
        <w:tc>
          <w:tcPr>
            <w:tcW w:w="5495" w:type="dxa"/>
          </w:tcPr>
          <w:p w:rsidR="00A90F24" w:rsidRPr="00CF0705" w:rsidRDefault="00A90F24" w:rsidP="007420D4">
            <w:pPr>
              <w:pStyle w:val="a3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5.</w:t>
            </w:r>
            <w:r w:rsidRPr="00513122">
              <w:rPr>
                <w:sz w:val="28"/>
                <w:szCs w:val="28"/>
              </w:rPr>
              <w:t xml:space="preserve"> Разное</w:t>
            </w:r>
          </w:p>
        </w:tc>
        <w:tc>
          <w:tcPr>
            <w:tcW w:w="4111" w:type="dxa"/>
          </w:tcPr>
          <w:p w:rsidR="00A90F24" w:rsidRPr="00CF0705" w:rsidRDefault="00A90F24" w:rsidP="007420D4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A90F24" w:rsidRPr="00CF0705" w:rsidTr="00CF0705">
        <w:trPr>
          <w:gridAfter w:val="1"/>
          <w:wAfter w:w="4111" w:type="dxa"/>
          <w:trHeight w:val="410"/>
        </w:trPr>
        <w:tc>
          <w:tcPr>
            <w:tcW w:w="5495" w:type="dxa"/>
          </w:tcPr>
          <w:p w:rsidR="00A90F24" w:rsidRPr="00CF0705" w:rsidRDefault="00A90F24" w:rsidP="00A90F24">
            <w:pPr>
              <w:pStyle w:val="a3"/>
              <w:jc w:val="both"/>
              <w:rPr>
                <w:caps/>
                <w:sz w:val="28"/>
                <w:szCs w:val="28"/>
              </w:rPr>
            </w:pPr>
            <w:r w:rsidRPr="005131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A90F24" w:rsidRPr="00CF0705" w:rsidRDefault="00A90F24" w:rsidP="00513122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A90F24" w:rsidRPr="00CF0705" w:rsidTr="00CF0705">
        <w:trPr>
          <w:trHeight w:val="73"/>
        </w:trPr>
        <w:tc>
          <w:tcPr>
            <w:tcW w:w="9606" w:type="dxa"/>
            <w:gridSpan w:val="2"/>
          </w:tcPr>
          <w:p w:rsidR="00A90F24" w:rsidRDefault="00A90F24" w:rsidP="0030665B">
            <w:pPr>
              <w:pStyle w:val="a3"/>
              <w:jc w:val="both"/>
              <w:rPr>
                <w:sz w:val="28"/>
                <w:szCs w:val="28"/>
              </w:rPr>
            </w:pPr>
            <w:r w:rsidRPr="00CF0705">
              <w:rPr>
                <w:sz w:val="28"/>
                <w:szCs w:val="28"/>
              </w:rPr>
              <w:t xml:space="preserve">                                               </w:t>
            </w:r>
          </w:p>
          <w:p w:rsidR="00A90F24" w:rsidRPr="00CF0705" w:rsidRDefault="00A90F24" w:rsidP="00A7505C">
            <w:pPr>
              <w:pStyle w:val="a3"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CF0705">
              <w:rPr>
                <w:sz w:val="28"/>
                <w:szCs w:val="28"/>
              </w:rPr>
              <w:t xml:space="preserve"> Июнь </w:t>
            </w:r>
            <w:r>
              <w:rPr>
                <w:sz w:val="28"/>
                <w:szCs w:val="28"/>
              </w:rPr>
              <w:t xml:space="preserve"> (16.06.2022)</w:t>
            </w:r>
          </w:p>
        </w:tc>
        <w:tc>
          <w:tcPr>
            <w:tcW w:w="4111" w:type="dxa"/>
          </w:tcPr>
          <w:p w:rsidR="00A90F24" w:rsidRPr="00CF0705" w:rsidRDefault="00A90F24" w:rsidP="007420D4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A90F24" w:rsidRPr="00CF0705" w:rsidTr="00CF0705">
        <w:trPr>
          <w:gridAfter w:val="1"/>
          <w:wAfter w:w="4111" w:type="dxa"/>
          <w:trHeight w:val="543"/>
        </w:trPr>
        <w:tc>
          <w:tcPr>
            <w:tcW w:w="5495" w:type="dxa"/>
          </w:tcPr>
          <w:p w:rsidR="00A90F24" w:rsidRPr="00CF0705" w:rsidRDefault="00A90F24" w:rsidP="007420D4">
            <w:pPr>
              <w:pStyle w:val="a3"/>
              <w:jc w:val="both"/>
              <w:rPr>
                <w:sz w:val="28"/>
                <w:szCs w:val="28"/>
              </w:rPr>
            </w:pPr>
            <w:r w:rsidRPr="00CF0705">
              <w:rPr>
                <w:sz w:val="28"/>
                <w:szCs w:val="28"/>
              </w:rPr>
              <w:t>1.Отчеты о работе факультетов по учебной деятельности</w:t>
            </w:r>
          </w:p>
        </w:tc>
        <w:tc>
          <w:tcPr>
            <w:tcW w:w="4111" w:type="dxa"/>
          </w:tcPr>
          <w:p w:rsidR="00A90F24" w:rsidRPr="00CF0705" w:rsidRDefault="00A90F24" w:rsidP="007420D4">
            <w:pPr>
              <w:jc w:val="both"/>
              <w:rPr>
                <w:caps w:val="0"/>
                <w:sz w:val="28"/>
                <w:szCs w:val="28"/>
              </w:rPr>
            </w:pPr>
            <w:r w:rsidRPr="00CF0705">
              <w:rPr>
                <w:caps w:val="0"/>
                <w:sz w:val="28"/>
                <w:szCs w:val="28"/>
              </w:rPr>
              <w:t>Зам. деканов по учебной работе</w:t>
            </w:r>
          </w:p>
        </w:tc>
      </w:tr>
      <w:tr w:rsidR="00A90F24" w:rsidRPr="00CF0705" w:rsidTr="0030665B">
        <w:trPr>
          <w:gridAfter w:val="1"/>
          <w:wAfter w:w="4111" w:type="dxa"/>
          <w:trHeight w:val="375"/>
        </w:trPr>
        <w:tc>
          <w:tcPr>
            <w:tcW w:w="5495" w:type="dxa"/>
          </w:tcPr>
          <w:p w:rsidR="00A90F24" w:rsidRPr="00CF0705" w:rsidRDefault="00A90F24" w:rsidP="007420D4">
            <w:pPr>
              <w:pStyle w:val="a3"/>
              <w:jc w:val="both"/>
              <w:rPr>
                <w:caps/>
                <w:sz w:val="28"/>
                <w:szCs w:val="28"/>
              </w:rPr>
            </w:pPr>
            <w:r w:rsidRPr="00CF0705">
              <w:rPr>
                <w:caps/>
                <w:sz w:val="28"/>
                <w:szCs w:val="28"/>
              </w:rPr>
              <w:t xml:space="preserve">3. </w:t>
            </w:r>
            <w:r w:rsidRPr="00CF0705">
              <w:rPr>
                <w:sz w:val="28"/>
                <w:szCs w:val="28"/>
              </w:rPr>
              <w:t>Разное</w:t>
            </w:r>
          </w:p>
        </w:tc>
        <w:tc>
          <w:tcPr>
            <w:tcW w:w="4111" w:type="dxa"/>
          </w:tcPr>
          <w:p w:rsidR="00A90F24" w:rsidRPr="00CF0705" w:rsidRDefault="00A90F24" w:rsidP="007420D4">
            <w:pPr>
              <w:jc w:val="both"/>
              <w:rPr>
                <w:i/>
                <w:caps w:val="0"/>
                <w:sz w:val="28"/>
                <w:szCs w:val="28"/>
              </w:rPr>
            </w:pPr>
          </w:p>
        </w:tc>
      </w:tr>
      <w:tr w:rsidR="00A90F24" w:rsidRPr="00CF0705" w:rsidTr="00CF0705">
        <w:trPr>
          <w:gridAfter w:val="1"/>
          <w:wAfter w:w="4111" w:type="dxa"/>
          <w:trHeight w:val="543"/>
        </w:trPr>
        <w:tc>
          <w:tcPr>
            <w:tcW w:w="5495" w:type="dxa"/>
          </w:tcPr>
          <w:p w:rsidR="00A90F24" w:rsidRPr="00CF0705" w:rsidRDefault="00A90F24" w:rsidP="0030665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90F24" w:rsidRPr="00CF0705" w:rsidRDefault="00A90F24" w:rsidP="007420D4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A90F24" w:rsidRPr="00CF0705" w:rsidTr="00CF0705">
        <w:trPr>
          <w:gridAfter w:val="1"/>
          <w:wAfter w:w="4111" w:type="dxa"/>
          <w:trHeight w:val="543"/>
        </w:trPr>
        <w:tc>
          <w:tcPr>
            <w:tcW w:w="5495" w:type="dxa"/>
          </w:tcPr>
          <w:p w:rsidR="00A90F24" w:rsidRPr="00CF0705" w:rsidRDefault="00A90F24" w:rsidP="0030665B">
            <w:pPr>
              <w:pStyle w:val="a3"/>
              <w:jc w:val="both"/>
              <w:rPr>
                <w:caps/>
                <w:sz w:val="28"/>
                <w:szCs w:val="28"/>
              </w:rPr>
            </w:pPr>
            <w:r w:rsidRPr="00CF07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A90F24" w:rsidRPr="00CF0705" w:rsidRDefault="00A90F24" w:rsidP="007420D4">
            <w:pPr>
              <w:jc w:val="both"/>
              <w:rPr>
                <w:caps w:val="0"/>
                <w:sz w:val="28"/>
                <w:szCs w:val="28"/>
              </w:rPr>
            </w:pPr>
          </w:p>
        </w:tc>
      </w:tr>
    </w:tbl>
    <w:p w:rsidR="00616117" w:rsidRPr="00CF0705" w:rsidRDefault="00616117" w:rsidP="00CC30E7">
      <w:pPr>
        <w:rPr>
          <w:sz w:val="28"/>
          <w:szCs w:val="28"/>
        </w:rPr>
      </w:pPr>
    </w:p>
    <w:sectPr w:rsidR="00616117" w:rsidRPr="00CF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E04"/>
    <w:multiLevelType w:val="hybridMultilevel"/>
    <w:tmpl w:val="9AC88646"/>
    <w:lvl w:ilvl="0" w:tplc="2EC227C6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97"/>
    <w:rsid w:val="00090E8C"/>
    <w:rsid w:val="001957A2"/>
    <w:rsid w:val="001E4C38"/>
    <w:rsid w:val="002B2A26"/>
    <w:rsid w:val="0030665B"/>
    <w:rsid w:val="00327510"/>
    <w:rsid w:val="00415863"/>
    <w:rsid w:val="004402BA"/>
    <w:rsid w:val="00463EBE"/>
    <w:rsid w:val="004F60B0"/>
    <w:rsid w:val="00513122"/>
    <w:rsid w:val="00550E5B"/>
    <w:rsid w:val="00553552"/>
    <w:rsid w:val="00616117"/>
    <w:rsid w:val="00621562"/>
    <w:rsid w:val="00640FC3"/>
    <w:rsid w:val="00735BEB"/>
    <w:rsid w:val="007420D4"/>
    <w:rsid w:val="007570B1"/>
    <w:rsid w:val="00773260"/>
    <w:rsid w:val="007D43EE"/>
    <w:rsid w:val="008C1E55"/>
    <w:rsid w:val="009C0B9F"/>
    <w:rsid w:val="00A7505C"/>
    <w:rsid w:val="00A81C21"/>
    <w:rsid w:val="00A90F24"/>
    <w:rsid w:val="00AA5F53"/>
    <w:rsid w:val="00AB06E5"/>
    <w:rsid w:val="00AE4591"/>
    <w:rsid w:val="00B346E9"/>
    <w:rsid w:val="00B467A0"/>
    <w:rsid w:val="00B555E1"/>
    <w:rsid w:val="00CC30E7"/>
    <w:rsid w:val="00CF0705"/>
    <w:rsid w:val="00D46EFC"/>
    <w:rsid w:val="00D70580"/>
    <w:rsid w:val="00DA0D97"/>
    <w:rsid w:val="00DE5673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97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A0D97"/>
    <w:pPr>
      <w:spacing w:before="100" w:beforeAutospacing="1" w:after="100" w:afterAutospacing="1"/>
      <w:outlineLvl w:val="1"/>
    </w:pPr>
    <w:rPr>
      <w:b/>
      <w:bCs/>
      <w:caps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D9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3">
    <w:name w:val="Normal (Web)"/>
    <w:basedOn w:val="a"/>
    <w:uiPriority w:val="99"/>
    <w:rsid w:val="00DA0D97"/>
    <w:pPr>
      <w:spacing w:before="100" w:beforeAutospacing="1" w:after="100" w:afterAutospacing="1"/>
    </w:pPr>
    <w:rPr>
      <w:caps w:val="0"/>
    </w:rPr>
  </w:style>
  <w:style w:type="character" w:styleId="a4">
    <w:name w:val="Strong"/>
    <w:basedOn w:val="a0"/>
    <w:uiPriority w:val="22"/>
    <w:qFormat/>
    <w:rsid w:val="00DA0D97"/>
    <w:rPr>
      <w:b/>
      <w:bCs/>
    </w:rPr>
  </w:style>
  <w:style w:type="paragraph" w:styleId="a5">
    <w:name w:val="List Paragraph"/>
    <w:basedOn w:val="a"/>
    <w:uiPriority w:val="34"/>
    <w:qFormat/>
    <w:rsid w:val="00DA0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97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A0D97"/>
    <w:pPr>
      <w:spacing w:before="100" w:beforeAutospacing="1" w:after="100" w:afterAutospacing="1"/>
      <w:outlineLvl w:val="1"/>
    </w:pPr>
    <w:rPr>
      <w:b/>
      <w:bCs/>
      <w:caps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D9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3">
    <w:name w:val="Normal (Web)"/>
    <w:basedOn w:val="a"/>
    <w:uiPriority w:val="99"/>
    <w:rsid w:val="00DA0D97"/>
    <w:pPr>
      <w:spacing w:before="100" w:beforeAutospacing="1" w:after="100" w:afterAutospacing="1"/>
    </w:pPr>
    <w:rPr>
      <w:caps w:val="0"/>
    </w:rPr>
  </w:style>
  <w:style w:type="character" w:styleId="a4">
    <w:name w:val="Strong"/>
    <w:basedOn w:val="a0"/>
    <w:uiPriority w:val="22"/>
    <w:qFormat/>
    <w:rsid w:val="00DA0D97"/>
    <w:rPr>
      <w:b/>
      <w:bCs/>
    </w:rPr>
  </w:style>
  <w:style w:type="paragraph" w:styleId="a5">
    <w:name w:val="List Paragraph"/>
    <w:basedOn w:val="a"/>
    <w:uiPriority w:val="34"/>
    <w:qFormat/>
    <w:rsid w:val="00DA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EC8A-7BA6-4D50-A269-525D4378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2021-10-10T23:19:00Z</cp:lastPrinted>
  <dcterms:created xsi:type="dcterms:W3CDTF">2021-09-30T00:59:00Z</dcterms:created>
  <dcterms:modified xsi:type="dcterms:W3CDTF">2021-10-29T01:09:00Z</dcterms:modified>
</cp:coreProperties>
</file>