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09" w:rsidRDefault="001A7209" w:rsidP="001A7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5510B" wp14:editId="2042C8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0955" b="285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209" w:rsidRPr="001A7209" w:rsidRDefault="001A7209" w:rsidP="001A72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7209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Своим </w:t>
                            </w:r>
                            <w:proofErr w:type="gramStart"/>
                            <w:r w:rsidRPr="001A7209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путём</w:t>
                            </w:r>
                            <w:proofErr w:type="gramEnd"/>
                            <w:r w:rsidRPr="001A7209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  <w:r w:rsidRPr="001A7209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какой тип карьеры вам подходит</w:t>
                            </w:r>
                            <w:r w:rsidRPr="001A7209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" fillcolor="white [3201]" strokecolor="#8064a2 [3207]" strokeweight="2pt">
                <v:textbox style="mso-fit-shape-to-text:t">
                  <w:txbxContent>
                    <w:p w:rsidR="001A7209" w:rsidRPr="001A7209" w:rsidRDefault="001A7209" w:rsidP="001A720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A7209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Своим </w:t>
                      </w:r>
                      <w:proofErr w:type="gramStart"/>
                      <w:r w:rsidRPr="001A7209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путём</w:t>
                      </w:r>
                      <w:proofErr w:type="gramEnd"/>
                      <w:r w:rsidRPr="001A7209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  <w:r w:rsidRPr="001A7209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какой тип карьеры вам подходит</w:t>
                      </w:r>
                      <w:r w:rsidRPr="001A7209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7209" w:rsidRDefault="001A7209" w:rsidP="001A7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кажется, что с выбором профессии произошла ошибка, хотя на самом деле проблема в выборе типа карьеры. Достаточно пересмотреть свой вектор продвижения и развития, и ощущения от работы станут совсем другими.</w:t>
      </w:r>
    </w:p>
    <w:p w:rsidR="001A7209" w:rsidRDefault="001A7209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вы работаете бухгалтером или юристом, чувствуете разочарование в своей профессии и завидуете свободным художникам. Это не значит, что нужно бросать привычное дело и срочно учиться живописи. Если проанализировать ситуацию и свои склонности, может оказаться, что на самом деле вас привлекает не мольберт с кисточками, а независимость и возможность управлять своим временем. Или шанс ярко заявить о себе. Значит, чтобы избавиться от недовольства, достаточно организовать работу по своей же профессии так, чтобы удовлетворить эти потребности. Кому-то подойдет </w:t>
      </w:r>
      <w:proofErr w:type="spellStart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"https://hh.ru/article/302403?from=article_23946" \t "_blank" </w:instrTex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A720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фриланс</w:t>
      </w:r>
      <w:proofErr w:type="spellEnd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кто-то сможет по-настоящему раскрыться только в </w:t>
      </w:r>
      <w:hyperlink r:id="rId5" w:tgtFrame="_blank" w:history="1">
        <w:r w:rsidRPr="001A72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собственном бизнесе</w:t>
        </w:r>
      </w:hyperlink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 </w:t>
      </w: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карьеры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Речь не про категории «технический персонал», «специалист», «руководитель среднего звена» и «топ-менеджер». Точнее, не только про них. Понятие типа карьеры гораздо глубже.</w:t>
      </w:r>
    </w:p>
    <w:p w:rsidR="00700137" w:rsidRPr="001A7209" w:rsidRDefault="00700137" w:rsidP="001A7209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 такое тип карьеры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разные. Для кого-то работа — всего лишь источник заработка, потому что главные ценности и интересы — в семье, путешествиях, хобби. А для кого-то работа — смысл и главный интерес жизни. Люди первого типа с облегчением «выключают» все мысли о работе, как только время на часах показывает окончание рабочего дня. Людей второго типа мысли о работе не отпускают никогда.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обладает изрядной долей честолюбия и считает важным </w:t>
      </w:r>
      <w:hyperlink r:id="rId6" w:tgtFrame="_blank" w:history="1">
        <w:r w:rsidRPr="000C2CB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добиваться руководящих должностей</w:t>
        </w:r>
      </w:hyperlink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создавать что-то принципиально новое. А кому-то хочется просто спокойно заниматься своим участком работ и чтобы «никто не трогал». Для кого-то трудные задачи и риск — стресс, для кого-то — бодрящий вызов.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Кому-то нужны четкие указания, как поступать в том или ином случае, и, если их нет, это кажется нервной задачей из серии «пойди туда — не знаю куда, принеси то — не знаю что». А кого-то, наоборот, убивает необходимость действовать по инструкции, достаточно задачи, а способ решения человек найдет сам.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таких кусочков складывается единый </w:t>
      </w:r>
      <w:proofErr w:type="spellStart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подходящего стиля и формата работы, при которых человек лучше всего раскроет свой потенциал и не испытывает сильного дискомфорта. Это и будет тип карьеры. В рамках одной и той же профессии возможны разные типы карьеры. Посмотрим, какими они бывают.</w:t>
      </w:r>
    </w:p>
    <w:p w:rsidR="00700137" w:rsidRPr="001A7209" w:rsidRDefault="00700137" w:rsidP="001A7209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 Корпоративный тип карьеры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подходит: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практичным и осторожным людям, готовым на компромиссы, но не лишенным амбиций.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ожидания от работы: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стабильность, доход, комфортные условия, престиж.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пугает: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риски, туманные перспективы.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 такие ожидания — основные для всех людей. На самом деле нет. Не случайно здесь на первом месте стабильность. Люди такого типа ценят ее выше ярких, но рискованных перспектив. А еще им трудно терпеть тяжелые и неравномерные нагрузки «здесь и сейчас» ради зыбких шансов на блестящее будущее.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предпринимательская деятельность им не очень подходит, даже если сулит гораздо более высокие доходы по сравнению с зарплатой. Напряженная работа в </w:t>
      </w:r>
      <w:proofErr w:type="spellStart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стартапе</w:t>
      </w:r>
      <w:proofErr w:type="spellEnd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маленькими доходами тоже не для них: «А вдруг проект не взлетит, и я зря трачу время?».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такого типа готовы подчиняться жестким правилам и жертвовать живым интересом к работе ради хорошей зарплаты. И наоборот, даже самая интересная и творческая работа на свете им не подойдет, если за нее мало платят. Они могут поменять профессию, о которой мечтали с детства, </w:t>
      </w:r>
      <w:proofErr w:type="gramStart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высокооплачиваемую и не пожалеть об этом.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подходит: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востребованные высокооплачиваемые профессии и работа в крупных, стабильных компаниях с хорошим уровнем зарплат и понятной перспективой карьерного роста.</w:t>
      </w:r>
    </w:p>
    <w:p w:rsidR="00700137" w:rsidRPr="001A7209" w:rsidRDefault="00700137" w:rsidP="001A7209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 Статический тип карьеры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подходит: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неамбициозным</w:t>
      </w:r>
      <w:proofErr w:type="spellEnd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людям, для которых работа и деньги — точно не главное в жизни.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ожидания от работы: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стабильность, полная ясность задач и функций, психологический комфорт.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пугает: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размытые задачи или многозадачность, высокая нагрузка, ответственность.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такого типа могут неплохо справляться с возложенными на них рутинными задачами, главное, чтобы им бесконечно не подкидывали всё новые и новые, не усложняли, не ставили размытых целей, не требовали инициативности и переработок. Работа, которая требует серьезной вовлеченности или творческого подхода, принятия ответственных решений, не позволяет забыть о себе даже в отпуске и в выходные, им не подходит. Она может стать причиной серьезного стресса, который перевесит преимущества от высокой зарплаты. Престиж и карьерный рост их не прельщают, достаточно комфорта.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подходит: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исполнительская работа с четко очерченными функциями, без многозадачности, с нормированным режимом или режимом, который можно регулировать самостоятельно.</w:t>
      </w:r>
    </w:p>
    <w:p w:rsidR="00700137" w:rsidRPr="001A7209" w:rsidRDefault="00700137" w:rsidP="001A7209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 Профессиональный тип карьеры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подходит: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практичным, но в то же время увлеченным людям, для которых </w:t>
      </w:r>
      <w:proofErr w:type="gramStart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доход и комфорт, но и самореализация в любимом деле.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ожидания от работы: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профессиональный рост и саморазвитие, интересное и важное содержание работы, но при условии комфортных и стабильных условий, хорошей зарплаты.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пугает: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скука, застой, маленькая зарплата.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таких людей работа — больше, чем источник дохода. На работе со скучными обязанностями и отсутствием профессионального развития даже высокая зарплата не спасает их от тоски и чувства неудовлетворенности жизнью. Но и работать только «за идею» они не готовы.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идеальный вариант, совмещающий и то и другое, непросто, главная беда таких людей — перекос либо в одну, либо в другую сторону.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подходит: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экспертные должности с интересным функционалом и хорошей зарплатой, частное консультирование.</w:t>
      </w:r>
    </w:p>
    <w:p w:rsidR="00700137" w:rsidRPr="001A7209" w:rsidRDefault="00700137" w:rsidP="001A7209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 Творческий тип карьеры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подходит: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сильно увлеченным людям, для которых важнее всего призвание.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ожидания от работы: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интересное и важное дело, самореализация, шанс создать что-то новое, выдающееся.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пугает: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рутинные задачи, работа по инструкции.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редкий тип людей, готовых с горящими глазами работать «за идею», не слишком задумываясь о деньгах и комфорте. Не то что бы материальная сторона жизни их совсем не волновала, просто потребность заниматься любимым делом важнее.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такие люди вынужденно оказываются на неинтересной для них работе, никакая зарплата не избавляет их от ощущения сильной неудовлетворенности жизнью — и рано или поздно наступает кризис.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подходит: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с креативными задачами, разработка новых продуктов и услуг.</w:t>
      </w:r>
    </w:p>
    <w:p w:rsidR="00700137" w:rsidRPr="001A7209" w:rsidRDefault="00700137" w:rsidP="001A7209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5. Предпринимательский тип карьеры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подходит: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активным, </w:t>
      </w:r>
      <w:proofErr w:type="gramStart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амбициозным</w:t>
      </w:r>
      <w:proofErr w:type="gramEnd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азартным людям.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ожидания от работы: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рост дохода и жизненного статуса, независимость, возможность проявить себя, сделать нечто, что вызовет уважение и восхищение.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пугает: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роль простого винтика в механизме, рутина.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такого типа получают удовольствие от развития новых проектов, не боятся брать на себя ответственность за решения, готовы рисковать ради ярких перспектив и способны работать на износ. Чем труднее задача, тем больше азарта. То, что для других людей — огромный стресс, для них — драйв. Их можно сравнить с любителями экстремальных видов спорта.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такой работе, где приходится быть просто исполнителями, особенно если нужно выполнять чужие решения, которые кажутся неудачными, им очень некомфортно.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подходит: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проектный менеджмент, создание новых направлений деятельности внутри компании, предпринимательство.</w:t>
      </w:r>
    </w:p>
    <w:p w:rsidR="00700137" w:rsidRPr="001A7209" w:rsidRDefault="00700137" w:rsidP="001A7209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меняются типы карьеры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 тому или иному типу карьеры может меняться в течение жизни. На одном этапе для нас важнее одно, на другом — другое.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многие (хотя, конечно, не все) женщины, пока у них маленькие дети, ориентированы на статический тип карьеры, но потом появляется огромное желание проявить себя, и рутинная работа на рядовой должности начинает тяготить.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наоборот, бывшие карьеристы, отдавшие много лет работе на </w:t>
      </w:r>
      <w:proofErr w:type="spellStart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топовой</w:t>
      </w:r>
      <w:proofErr w:type="spellEnd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в крупной корпорации, однажды могут испытать острую потребность поменять все это на простую, ненапряженную работу на </w:t>
      </w:r>
      <w:proofErr w:type="spellStart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фрилансе</w:t>
      </w:r>
      <w:proofErr w:type="spellEnd"/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иметь возможность «дышать» и просто жить.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из нас ошибаются в выборе типа карьеры. </w:t>
      </w:r>
      <w:r w:rsidRPr="001A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Типичный пример:</w:t>
      </w: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талантливый специалист, склонный к профессиональному типу карьеры, ради денег бросается в предпринимательство или соглашается возглавить проект, где у него будут менеджерские, а не экспертные функции. Но оказывается, что предпринимательский тип карьеры ему не подходит, он в постоянном стрессе и скучает по экспертной работе.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человек скрепя сердце предает любимое дело ради стабильного дохода, а в итоге расплачивается за это тяжелой депрессией.</w:t>
      </w:r>
    </w:p>
    <w:p w:rsidR="00700137" w:rsidRPr="001A7209" w:rsidRDefault="00700137" w:rsidP="001A7209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понять, какой тип карьеры подходит именно вам?</w:t>
      </w:r>
    </w:p>
    <w:p w:rsid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способов — пройти онлайн-тест </w:t>
      </w:r>
      <w:hyperlink r:id="rId7" w:tgtFrame="_blank" w:history="1">
        <w:r w:rsidRPr="000C2CB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«Профориентация»</w:t>
        </w:r>
      </w:hyperlink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разработан учеными-психологами МГУ им. М. В. Ломоносова и позволяет выявить склонность не только к конкретным профессиям, но и к определенному типу карьеры. </w:t>
      </w:r>
      <w:r w:rsidR="001A7209"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137" w:rsidRPr="001A7209" w:rsidRDefault="00700137" w:rsidP="001A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бойтесь решительных шагов! Сменить профессию или подправить вектор развития карьеры никогда не поздно. А вот ждать «заслуженного отдыха», не получая никакого удовольствия от работы — не лучший выбор. Ведь профессиональная деятельность составляет значительную часть нашей жизни. Так пусть она будет приятной!</w:t>
      </w:r>
    </w:p>
    <w:p w:rsidR="008B741C" w:rsidRPr="001A7209" w:rsidRDefault="000C2CB3" w:rsidP="001A7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209" w:rsidRPr="001A7209" w:rsidRDefault="001A7209" w:rsidP="001A720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1A7209">
        <w:rPr>
          <w:rFonts w:ascii="Times New Roman" w:hAnsi="Times New Roman" w:cs="Times New Roman"/>
          <w:sz w:val="24"/>
          <w:szCs w:val="28"/>
        </w:rPr>
        <w:t xml:space="preserve">Подготовлено онлайн-сервисом </w:t>
      </w:r>
    </w:p>
    <w:p w:rsidR="001A7209" w:rsidRPr="001A7209" w:rsidRDefault="001A7209" w:rsidP="001A720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1A7209">
        <w:rPr>
          <w:rFonts w:ascii="Times New Roman" w:hAnsi="Times New Roman" w:cs="Times New Roman"/>
          <w:sz w:val="24"/>
          <w:szCs w:val="28"/>
        </w:rPr>
        <w:t xml:space="preserve">по поиску работы </w:t>
      </w:r>
      <w:proofErr w:type="spellStart"/>
      <w:r w:rsidRPr="001A7209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HeadHunter</w:t>
      </w:r>
      <w:bookmarkEnd w:id="0"/>
      <w:proofErr w:type="spellEnd"/>
    </w:p>
    <w:sectPr w:rsidR="001A7209" w:rsidRPr="001A7209" w:rsidSect="001A7209"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D4"/>
    <w:rsid w:val="000C2CB3"/>
    <w:rsid w:val="001A7209"/>
    <w:rsid w:val="00700137"/>
    <w:rsid w:val="007C61D4"/>
    <w:rsid w:val="00BD2233"/>
    <w:rsid w:val="00D0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8111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037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h.ru/article/proforientation_promo?utm_source=hh.ru&amp;utm_medium=referral&amp;utm_campaign=article_239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h.ru/article/27467?from=article_23946" TargetMode="External"/><Relationship Id="rId5" Type="http://schemas.openxmlformats.org/officeDocument/2006/relationships/hyperlink" Target="https://hh.ru/article/305513?from=article_239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1405</Words>
  <Characters>8012</Characters>
  <Application>Microsoft Office Word</Application>
  <DocSecurity>0</DocSecurity>
  <Lines>66</Lines>
  <Paragraphs>18</Paragraphs>
  <ScaleCrop>false</ScaleCrop>
  <Company/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2021-07-07T02:49:00Z</dcterms:created>
  <dcterms:modified xsi:type="dcterms:W3CDTF">2021-07-07T03:03:00Z</dcterms:modified>
</cp:coreProperties>
</file>